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9B2" w:rsidRPr="005C3F77" w:rsidRDefault="00F4323F" w:rsidP="00F4323F">
      <w:pPr>
        <w:pageBreakBefore/>
        <w:tabs>
          <w:tab w:val="center" w:pos="4680"/>
        </w:tabs>
        <w:spacing w:after="120" w:line="360" w:lineRule="exact"/>
        <w:rPr>
          <w:rFonts w:ascii="Times New Roman" w:hAnsi="Times New Roman"/>
          <w:b/>
          <w:bCs/>
          <w:color w:val="000000"/>
        </w:rPr>
      </w:pPr>
      <w:r w:rsidRPr="00F4323F">
        <w:rPr>
          <w:rFonts w:ascii="Times New Roman" w:hAnsi="Times New Roman"/>
          <w:bCs/>
          <w:color w:val="000000"/>
          <w:sz w:val="26"/>
        </w:rPr>
        <w:t>Mẫu 5</w:t>
      </w:r>
      <w:r>
        <w:rPr>
          <w:rFonts w:ascii="Times New Roman" w:hAnsi="Times New Roman"/>
          <w:b/>
          <w:bCs/>
          <w:color w:val="000000"/>
        </w:rPr>
        <w:tab/>
      </w:r>
      <w:r w:rsidR="002B79B2" w:rsidRPr="005C3F77">
        <w:rPr>
          <w:rFonts w:ascii="Times New Roman" w:hAnsi="Times New Roman"/>
          <w:b/>
          <w:bCs/>
          <w:color w:val="000000"/>
        </w:rPr>
        <w:t>HỒ SƠ CÁN BỘ THAM GIA GIẢNG DẠY</w:t>
      </w:r>
    </w:p>
    <w:p w:rsidR="002B79B2" w:rsidRPr="000826E7" w:rsidRDefault="002B79B2" w:rsidP="002B79B2">
      <w:pPr>
        <w:spacing w:after="40"/>
        <w:jc w:val="center"/>
        <w:rPr>
          <w:rFonts w:ascii="Times New Roman" w:hAnsi="Times New Roman"/>
          <w:i/>
          <w:color w:val="000000"/>
          <w:sz w:val="24"/>
          <w:szCs w:val="24"/>
          <w:lang w:val="vi-VN"/>
        </w:rPr>
      </w:pPr>
      <w:r w:rsidRPr="000826E7">
        <w:rPr>
          <w:rFonts w:ascii="Times New Roman" w:hAnsi="Times New Roman"/>
          <w:i/>
          <w:color w:val="000000"/>
          <w:sz w:val="24"/>
          <w:szCs w:val="24"/>
          <w:lang w:val="vi-VN"/>
        </w:rPr>
        <w:t>(Kèm theo Quy định</w:t>
      </w:r>
      <w:r>
        <w:rPr>
          <w:rFonts w:ascii="Times New Roman" w:hAnsi="Times New Roman"/>
          <w:i/>
          <w:color w:val="000000"/>
          <w:sz w:val="24"/>
          <w:szCs w:val="24"/>
        </w:rPr>
        <w:t xml:space="preserve"> về</w:t>
      </w:r>
      <w:r w:rsidRPr="000826E7">
        <w:rPr>
          <w:rFonts w:ascii="Times New Roman" w:hAnsi="Times New Roman"/>
          <w:i/>
          <w:color w:val="000000"/>
          <w:sz w:val="24"/>
          <w:szCs w:val="24"/>
          <w:lang w:val="vi-VN"/>
        </w:rPr>
        <w:t xml:space="preserve"> mở </w:t>
      </w:r>
      <w:r w:rsidRPr="000826E7">
        <w:rPr>
          <w:rFonts w:ascii="Times New Roman" w:hAnsi="Times New Roman"/>
          <w:i/>
          <w:color w:val="000000"/>
          <w:sz w:val="24"/>
          <w:szCs w:val="24"/>
        </w:rPr>
        <w:t>ngành</w:t>
      </w:r>
      <w:r w:rsidRPr="000826E7">
        <w:rPr>
          <w:rFonts w:ascii="Times New Roman" w:hAnsi="Times New Roman"/>
          <w:i/>
          <w:color w:val="000000"/>
          <w:sz w:val="24"/>
          <w:szCs w:val="24"/>
          <w:lang w:val="vi-VN"/>
        </w:rPr>
        <w:t xml:space="preserve"> và điều chỉnh chương trình đào tạo tại ĐHQGHN ban hành theo Quyết định số</w:t>
      </w:r>
      <w:r w:rsidR="00AF15A8">
        <w:rPr>
          <w:rFonts w:ascii="Times New Roman" w:hAnsi="Times New Roman"/>
          <w:i/>
          <w:color w:val="000000"/>
          <w:sz w:val="24"/>
          <w:szCs w:val="24"/>
          <w:lang w:val="vi-VN"/>
        </w:rPr>
        <w:t xml:space="preserve"> </w:t>
      </w:r>
      <w:r w:rsidR="00AF15A8">
        <w:rPr>
          <w:rFonts w:ascii="Times New Roman" w:hAnsi="Times New Roman"/>
          <w:i/>
          <w:color w:val="000000"/>
          <w:sz w:val="24"/>
          <w:szCs w:val="24"/>
        </w:rPr>
        <w:t>4555</w:t>
      </w:r>
      <w:r w:rsidRPr="000826E7">
        <w:rPr>
          <w:rFonts w:ascii="Times New Roman" w:hAnsi="Times New Roman"/>
          <w:i/>
          <w:color w:val="000000"/>
          <w:sz w:val="24"/>
          <w:szCs w:val="24"/>
          <w:lang w:val="vi-VN"/>
        </w:rPr>
        <w:t xml:space="preserve"> /QĐ-</w:t>
      </w:r>
      <w:r w:rsidRPr="000826E7">
        <w:rPr>
          <w:rFonts w:ascii="Times New Roman" w:hAnsi="Times New Roman"/>
          <w:i/>
          <w:color w:val="000000"/>
          <w:sz w:val="24"/>
          <w:szCs w:val="24"/>
          <w:lang w:val="it-IT"/>
        </w:rPr>
        <w:t>ĐHQGHN</w:t>
      </w:r>
      <w:r w:rsidRPr="000826E7">
        <w:rPr>
          <w:rFonts w:ascii="Times New Roman" w:hAnsi="Times New Roman"/>
          <w:i/>
          <w:color w:val="000000"/>
          <w:sz w:val="24"/>
          <w:szCs w:val="24"/>
          <w:lang w:val="vi-VN"/>
        </w:rPr>
        <w:t xml:space="preserve">, ngày </w:t>
      </w:r>
      <w:r w:rsidR="00AF15A8">
        <w:rPr>
          <w:rFonts w:ascii="Times New Roman" w:hAnsi="Times New Roman"/>
          <w:i/>
          <w:color w:val="000000"/>
          <w:sz w:val="24"/>
          <w:szCs w:val="24"/>
        </w:rPr>
        <w:t>22</w:t>
      </w:r>
      <w:r w:rsidRPr="000826E7">
        <w:rPr>
          <w:rFonts w:ascii="Times New Roman" w:hAnsi="Times New Roman"/>
          <w:i/>
          <w:color w:val="000000"/>
          <w:sz w:val="24"/>
          <w:szCs w:val="24"/>
          <w:lang w:val="vi-VN"/>
        </w:rPr>
        <w:t xml:space="preserve"> tháng </w:t>
      </w:r>
      <w:r w:rsidR="00AF15A8">
        <w:rPr>
          <w:rFonts w:ascii="Times New Roman" w:hAnsi="Times New Roman"/>
          <w:i/>
          <w:color w:val="000000"/>
          <w:sz w:val="24"/>
          <w:szCs w:val="24"/>
        </w:rPr>
        <w:t>12</w:t>
      </w:r>
      <w:r w:rsidR="00AF15A8">
        <w:rPr>
          <w:rFonts w:ascii="Times New Roman" w:hAnsi="Times New Roman"/>
          <w:i/>
          <w:color w:val="000000"/>
          <w:sz w:val="24"/>
          <w:szCs w:val="24"/>
          <w:lang w:val="vi-VN"/>
        </w:rPr>
        <w:t xml:space="preserve"> </w:t>
      </w:r>
      <w:r w:rsidRPr="000826E7">
        <w:rPr>
          <w:rFonts w:ascii="Times New Roman" w:hAnsi="Times New Roman"/>
          <w:i/>
          <w:color w:val="000000"/>
          <w:sz w:val="24"/>
          <w:szCs w:val="24"/>
          <w:lang w:val="vi-VN"/>
        </w:rPr>
        <w:t>năm 2022 của Giám đốc ĐHQGHN)</w:t>
      </w:r>
    </w:p>
    <w:p w:rsidR="002B79B2" w:rsidRPr="005C3F77" w:rsidRDefault="002B79B2" w:rsidP="002B79B2">
      <w:pPr>
        <w:ind w:firstLine="720"/>
        <w:jc w:val="center"/>
        <w:rPr>
          <w:rFonts w:ascii="Times New Roman" w:hAnsi="Times New Roman"/>
          <w:b/>
          <w:i/>
          <w:color w:val="000000"/>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104140</wp:posOffset>
                </wp:positionV>
                <wp:extent cx="5937250" cy="0"/>
                <wp:effectExtent l="10795" t="8255" r="508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CF99"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8.2pt" to="45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9OtwEAAFIDAAAOAAAAZHJzL2Uyb0RvYy54bWysU01vEzEQvSPxHyzfySZBAbrKpoeUwqFA&#10;pLY/YOKPXQvbY3mc7ObfY7tpWsGtYg/WeD6e37yZXV9PzrKjimTQd3wxm3OmvEBpfN/xx4fbD184&#10;owRegkWvOn5SxK8379+tx9CqJQ5opYosg3hqx9DxIaXQNg2JQTmgGQblc1BjdJDyNfaNjDBmdGeb&#10;5Xz+qRkxyhBRKKLsvXkK8k3F11qJ9EtrUonZjmduqZ6xnvtyNps1tH2EMBhxpgFvYOHA+PzoBeoG&#10;ErBDNP9AOSMiEuo0E+ga1NoIVXvI3Szmf3VzP0BQtZcsDoWLTPT/YMXP49bvYqEuJn8f7lD8JuZx&#10;O4DvVSXwcAp5cIsiVTMGai8l5UJhF9l+/IEy58AhYVVh0tExbU34XgoLeO6UTVX200V2NSUmsnN1&#10;9fHzcpWnI55jDbQFohSGSOmbQseK0XFrfFEEWjjeUSqUXlKK2+OtsbZO1Xo2dvxqtVzVAkJrZAmW&#10;NIr9fmsjO0LZi/rV/nLkdVrEg5cVbFAgv57tBMY+2flx68+yFCXK2lG7R3naxWe58uAqy/OSlc14&#10;fa/VL7/C5g8AAAD//wMAUEsDBBQABgAIAAAAIQDIjTe43AAAAAkBAAAPAAAAZHJzL2Rvd25yZXYu&#10;eG1sTI9BS8NAEIXvgv9hGcFbu0mV0KbZlCLqRRCs0fMmO02Cu7Mhu03jv3eKBz0NM+/x5nvFbnZW&#10;TDiG3pOCdJmAQGq86alVUL0/LdYgQtRktPWECr4xwK68vip0bvyZ3nA6xFZwCIVcK+hiHHIpQ9Oh&#10;02HpByTWjn50OvI6ttKM+szhzspVkmTS6Z74Q6cHfOiw+TqcnIL958vj3etUO2/Npq0+jKuS55VS&#10;tzfzfgsi4hz/zHDBZ3Qoman2JzJBWAWLNLtnKwuXyYZNus5A1L8HWRbyf4PyBwAA//8DAFBLAQIt&#10;ABQABgAIAAAAIQC2gziS/gAAAOEBAAATAAAAAAAAAAAAAAAAAAAAAABbQ29udGVudF9UeXBlc10u&#10;eG1sUEsBAi0AFAAGAAgAAAAhADj9If/WAAAAlAEAAAsAAAAAAAAAAAAAAAAALwEAAF9yZWxzLy5y&#10;ZWxzUEsBAi0AFAAGAAgAAAAhAAB1v063AQAAUgMAAA4AAAAAAAAAAAAAAAAALgIAAGRycy9lMm9E&#10;b2MueG1sUEsBAi0AFAAGAAgAAAAhAMiNN7jcAAAACQEAAA8AAAAAAAAAAAAAAAAAEQQAAGRycy9k&#10;b3ducmV2LnhtbFBLBQYAAAAABAAEAPMAAAAaBQAAAAA=&#10;"/>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10160</wp:posOffset>
                </wp:positionV>
                <wp:extent cx="0" cy="0"/>
                <wp:effectExtent l="635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CFD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rsidR="002B79B2" w:rsidRPr="005C3F77" w:rsidRDefault="002B79B2" w:rsidP="002B79B2">
      <w:pPr>
        <w:spacing w:after="240" w:line="360" w:lineRule="exact"/>
        <w:rPr>
          <w:rFonts w:ascii="Times New Roman" w:hAnsi="Times New Roman"/>
          <w:b/>
          <w:bCs/>
          <w:color w:val="000000"/>
        </w:rPr>
      </w:pPr>
      <w:r w:rsidRPr="00F7731F">
        <w:rPr>
          <w:rFonts w:ascii="Times New Roman" w:hAnsi="Times New Roman"/>
          <w:b/>
          <w:bCs/>
          <w:color w:val="000000"/>
        </w:rPr>
        <w:t>Mẫ</w:t>
      </w:r>
      <w:r w:rsidR="00F4323F">
        <w:rPr>
          <w:rFonts w:ascii="Times New Roman" w:hAnsi="Times New Roman"/>
          <w:b/>
          <w:bCs/>
          <w:color w:val="000000"/>
        </w:rPr>
        <w:t>u a</w:t>
      </w:r>
      <w:r w:rsidRPr="00F7731F">
        <w:rPr>
          <w:rFonts w:ascii="Times New Roman" w:hAnsi="Times New Roman"/>
          <w:b/>
          <w:bCs/>
          <w:color w:val="000000"/>
        </w:rPr>
        <w:t>:</w:t>
      </w:r>
      <w:r w:rsidRPr="005C3F77">
        <w:rPr>
          <w:rFonts w:ascii="Times New Roman" w:hAnsi="Times New Roman"/>
          <w:bCs/>
          <w:color w:val="000000"/>
        </w:rPr>
        <w:t xml:space="preserve"> </w:t>
      </w:r>
      <w:r w:rsidRPr="005C3F77">
        <w:rPr>
          <w:rFonts w:ascii="Times New Roman" w:hAnsi="Times New Roman"/>
          <w:b/>
          <w:bCs/>
          <w:color w:val="000000"/>
        </w:rPr>
        <w:t>Lí lịch khoa học của cán bộ</w:t>
      </w:r>
    </w:p>
    <w:p w:rsidR="002B79B2" w:rsidRPr="005C3F77" w:rsidRDefault="002B79B2" w:rsidP="00626DD9">
      <w:pPr>
        <w:spacing w:line="360" w:lineRule="exact"/>
        <w:jc w:val="center"/>
        <w:rPr>
          <w:rFonts w:ascii="Times New Roman" w:hAnsi="Times New Roman"/>
          <w:b/>
          <w:bCs/>
          <w:color w:val="000000"/>
          <w:sz w:val="36"/>
          <w:szCs w:val="36"/>
        </w:rPr>
      </w:pPr>
      <w:r w:rsidRPr="005C3F77">
        <w:rPr>
          <w:rFonts w:ascii="Times New Roman" w:hAnsi="Times New Roman"/>
          <w:color w:val="000000"/>
        </w:rPr>
        <w:t xml:space="preserve"> </w:t>
      </w:r>
      <w:r w:rsidRPr="0054014E">
        <w:rPr>
          <w:rFonts w:ascii="Times New Roman" w:hAnsi="Times New Roman"/>
          <w:b/>
          <w:bCs/>
          <w:color w:val="000000"/>
          <w:sz w:val="32"/>
          <w:szCs w:val="36"/>
        </w:rPr>
        <w:t>LÍ LỊCH KHOA HỌC</w:t>
      </w:r>
    </w:p>
    <w:p w:rsidR="002B79B2" w:rsidRPr="005C3F77" w:rsidRDefault="002B79B2" w:rsidP="00626DD9">
      <w:pPr>
        <w:spacing w:line="360" w:lineRule="exact"/>
        <w:jc w:val="center"/>
        <w:rPr>
          <w:rFonts w:ascii="Times New Roman" w:hAnsi="Times New Roman"/>
          <w:b/>
          <w:bCs/>
          <w:i/>
          <w:iCs/>
          <w:color w:val="000000"/>
        </w:rPr>
      </w:pPr>
      <w:r w:rsidRPr="005C3F77">
        <w:rPr>
          <w:rFonts w:ascii="Times New Roman" w:hAnsi="Times New Roman"/>
          <w:b/>
          <w:bCs/>
          <w:i/>
          <w:iCs/>
          <w:color w:val="000000"/>
        </w:rPr>
        <w:t>(Dùng cho cán bộ tham gia đào tạo đại học ở Đại học Quốc gia Hà Nội)</w:t>
      </w:r>
    </w:p>
    <w:p w:rsidR="002B79B2" w:rsidRPr="005C3F77" w:rsidRDefault="002B79B2" w:rsidP="002B79B2">
      <w:pPr>
        <w:ind w:firstLine="720"/>
        <w:jc w:val="center"/>
        <w:rPr>
          <w:rFonts w:ascii="Times New Roman" w:hAnsi="Times New Roman"/>
          <w:b/>
          <w:i/>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10160</wp:posOffset>
                </wp:positionV>
                <wp:extent cx="0" cy="0"/>
                <wp:effectExtent l="635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70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rsidR="002B79B2" w:rsidRPr="005C3F77" w:rsidRDefault="002B79B2" w:rsidP="002B79B2">
      <w:pPr>
        <w:pStyle w:val="Subtitle"/>
        <w:spacing w:before="120"/>
        <w:rPr>
          <w:rFonts w:ascii="Times New Roman" w:hAnsi="Times New Roman"/>
          <w:color w:val="000000"/>
          <w:sz w:val="26"/>
          <w:szCs w:val="26"/>
        </w:rPr>
      </w:pPr>
      <w:r w:rsidRPr="005C3F77">
        <w:rPr>
          <w:rFonts w:ascii="Times New Roman" w:hAnsi="Times New Roman"/>
          <w:color w:val="000000"/>
          <w:sz w:val="26"/>
          <w:szCs w:val="26"/>
        </w:rPr>
        <w:t>I. LÍ LỊCH SƠ LƯỢC</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Họ và tên</w:t>
      </w:r>
      <w:r w:rsidR="007F2417">
        <w:rPr>
          <w:rFonts w:ascii="Times New Roman" w:hAnsi="Times New Roman"/>
          <w:color w:val="000000"/>
          <w:sz w:val="26"/>
          <w:szCs w:val="26"/>
        </w:rPr>
        <w:t xml:space="preserve">: </w:t>
      </w:r>
      <w:r w:rsidR="0045306E" w:rsidRPr="0045306E">
        <w:rPr>
          <w:rFonts w:ascii="Times New Roman" w:hAnsi="Times New Roman"/>
          <w:b/>
          <w:bCs/>
          <w:color w:val="000000"/>
          <w:sz w:val="26"/>
          <w:szCs w:val="26"/>
        </w:rPr>
        <w:t>LÊ TÙNG SƠN</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Giới tính:</w:t>
      </w:r>
      <w:r w:rsidR="007F2417">
        <w:rPr>
          <w:rFonts w:ascii="Times New Roman" w:hAnsi="Times New Roman"/>
          <w:color w:val="000000"/>
          <w:sz w:val="26"/>
          <w:szCs w:val="26"/>
        </w:rPr>
        <w:t xml:space="preserve"> Nam</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Ngày, tháng, năm sinh:</w:t>
      </w:r>
      <w:r w:rsidR="007F2417">
        <w:rPr>
          <w:rFonts w:ascii="Times New Roman" w:hAnsi="Times New Roman"/>
          <w:color w:val="000000"/>
          <w:sz w:val="26"/>
          <w:szCs w:val="26"/>
        </w:rPr>
        <w:t xml:space="preserve"> 19/8/1990</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Nơi sinh:</w:t>
      </w:r>
      <w:r w:rsidR="007F2417">
        <w:rPr>
          <w:rFonts w:ascii="Times New Roman" w:hAnsi="Times New Roman"/>
          <w:color w:val="000000"/>
          <w:sz w:val="26"/>
          <w:szCs w:val="26"/>
        </w:rPr>
        <w:t xml:space="preserve"> Hà Nội</w:t>
      </w:r>
      <w:r w:rsidRPr="005C3F77">
        <w:rPr>
          <w:rFonts w:ascii="Times New Roman" w:hAnsi="Times New Roman"/>
          <w:color w:val="000000"/>
          <w:sz w:val="26"/>
          <w:szCs w:val="26"/>
        </w:rPr>
        <w:tab/>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Quê quán:</w:t>
      </w:r>
      <w:r w:rsidR="007F2417">
        <w:rPr>
          <w:rFonts w:ascii="Times New Roman" w:hAnsi="Times New Roman"/>
          <w:color w:val="000000"/>
          <w:sz w:val="26"/>
          <w:szCs w:val="26"/>
        </w:rPr>
        <w:t xml:space="preserve"> Tùng Ảnh, Đức Thọ, Hà Tĩnh</w:t>
      </w:r>
      <w:r w:rsidRPr="005C3F77">
        <w:rPr>
          <w:rFonts w:ascii="Times New Roman" w:hAnsi="Times New Roman"/>
          <w:color w:val="000000"/>
          <w:sz w:val="26"/>
          <w:szCs w:val="26"/>
        </w:rPr>
        <w:tab/>
      </w:r>
      <w:r w:rsidRPr="005C3F77">
        <w:rPr>
          <w:rFonts w:ascii="Times New Roman" w:hAnsi="Times New Roman"/>
          <w:color w:val="000000"/>
          <w:sz w:val="26"/>
          <w:szCs w:val="26"/>
        </w:rPr>
        <w:tab/>
        <w:t>Dân tộc:</w:t>
      </w:r>
      <w:r w:rsidR="007F2417">
        <w:rPr>
          <w:rFonts w:ascii="Times New Roman" w:hAnsi="Times New Roman"/>
          <w:color w:val="000000"/>
          <w:sz w:val="26"/>
          <w:szCs w:val="26"/>
        </w:rPr>
        <w:t xml:space="preserve"> Kinh</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Học vị cao nhất:</w:t>
      </w:r>
      <w:r w:rsidR="007F2417">
        <w:rPr>
          <w:rFonts w:ascii="Times New Roman" w:hAnsi="Times New Roman"/>
          <w:color w:val="000000"/>
          <w:sz w:val="26"/>
          <w:szCs w:val="26"/>
        </w:rPr>
        <w:t xml:space="preserve"> Tiến sĩ </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Năm, nước nhận học vị:</w:t>
      </w:r>
      <w:r w:rsidR="007F2417">
        <w:rPr>
          <w:rFonts w:ascii="Times New Roman" w:hAnsi="Times New Roman"/>
          <w:color w:val="000000"/>
          <w:sz w:val="26"/>
          <w:szCs w:val="26"/>
        </w:rPr>
        <w:t xml:space="preserve"> 2022</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Chức danh khoa học cao nhất:</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Năm bổ nhiệm:</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Chức vụ (hiện tại hoặc trước khi nghỉ hưu):</w:t>
      </w:r>
      <w:r w:rsidR="007F2417">
        <w:rPr>
          <w:rFonts w:ascii="Times New Roman" w:hAnsi="Times New Roman"/>
          <w:color w:val="000000"/>
          <w:sz w:val="26"/>
          <w:szCs w:val="26"/>
        </w:rPr>
        <w:t xml:space="preserve"> Giảng viên</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Đơn vị công tác (hiện tại hoặc trước khi nghỉ hưu):</w:t>
      </w:r>
      <w:r w:rsidR="007F2417">
        <w:rPr>
          <w:rFonts w:ascii="Times New Roman" w:hAnsi="Times New Roman"/>
          <w:color w:val="000000"/>
          <w:sz w:val="26"/>
          <w:szCs w:val="26"/>
        </w:rPr>
        <w:t xml:space="preserve"> Khoa Khoa học quản lý</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 xml:space="preserve">Chỗ ở riêng hoặc địa chỉ liên lạc: </w:t>
      </w:r>
      <w:r w:rsidR="007F2417">
        <w:rPr>
          <w:rFonts w:ascii="Times New Roman" w:hAnsi="Times New Roman"/>
          <w:color w:val="000000"/>
          <w:sz w:val="26"/>
          <w:szCs w:val="26"/>
        </w:rPr>
        <w:t>số 336 Nguyễn Trãi, Thanh Xuân, Hà Nội</w:t>
      </w:r>
      <w:r w:rsidRPr="005C3F77">
        <w:rPr>
          <w:rFonts w:ascii="Times New Roman" w:hAnsi="Times New Roman"/>
          <w:color w:val="000000"/>
          <w:sz w:val="26"/>
          <w:szCs w:val="26"/>
        </w:rPr>
        <w:tab/>
      </w:r>
      <w:r w:rsidRPr="005C3F77">
        <w:rPr>
          <w:rFonts w:ascii="Times New Roman" w:hAnsi="Times New Roman"/>
          <w:color w:val="000000"/>
          <w:sz w:val="26"/>
          <w:szCs w:val="26"/>
        </w:rPr>
        <w:tab/>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Điện thoại liên hệ:  CQ:                          NR:                           DĐ:</w:t>
      </w:r>
      <w:r w:rsidR="007F2417">
        <w:rPr>
          <w:rFonts w:ascii="Times New Roman" w:hAnsi="Times New Roman"/>
          <w:color w:val="000000"/>
          <w:sz w:val="26"/>
          <w:szCs w:val="26"/>
        </w:rPr>
        <w:t xml:space="preserve"> 0904 878 318</w:t>
      </w:r>
      <w:r w:rsidRPr="005C3F77">
        <w:rPr>
          <w:rFonts w:ascii="Times New Roman" w:hAnsi="Times New Roman"/>
          <w:color w:val="000000"/>
          <w:sz w:val="26"/>
          <w:szCs w:val="26"/>
        </w:rPr>
        <w:tab/>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Fax:                                                                      Email:</w:t>
      </w:r>
      <w:r w:rsidR="007F2417">
        <w:rPr>
          <w:rFonts w:ascii="Times New Roman" w:hAnsi="Times New Roman"/>
          <w:color w:val="000000"/>
          <w:sz w:val="26"/>
          <w:szCs w:val="26"/>
        </w:rPr>
        <w:t xml:space="preserve"> letungsonkhql@vnu.edu.vn</w:t>
      </w:r>
    </w:p>
    <w:p w:rsidR="002B79B2" w:rsidRPr="005C3F77" w:rsidRDefault="002B79B2" w:rsidP="002B79B2">
      <w:pPr>
        <w:pStyle w:val="Subtitle"/>
        <w:spacing w:before="120"/>
        <w:rPr>
          <w:rFonts w:ascii="Times New Roman" w:hAnsi="Times New Roman"/>
          <w:color w:val="000000"/>
          <w:sz w:val="26"/>
          <w:szCs w:val="26"/>
        </w:rPr>
      </w:pPr>
      <w:r w:rsidRPr="005C3F77">
        <w:rPr>
          <w:rFonts w:ascii="Times New Roman" w:hAnsi="Times New Roman"/>
          <w:color w:val="000000"/>
          <w:sz w:val="26"/>
          <w:szCs w:val="26"/>
        </w:rPr>
        <w:t>II. QUÁ TRÌNH ĐÀO TẠO</w:t>
      </w:r>
    </w:p>
    <w:p w:rsidR="002B79B2" w:rsidRPr="005C3F77" w:rsidRDefault="002B79B2" w:rsidP="002B79B2">
      <w:pPr>
        <w:numPr>
          <w:ilvl w:val="0"/>
          <w:numId w:val="1"/>
        </w:numPr>
        <w:spacing w:before="120"/>
        <w:ind w:left="0" w:firstLine="0"/>
        <w:rPr>
          <w:rFonts w:ascii="Times New Roman" w:hAnsi="Times New Roman"/>
          <w:b/>
          <w:color w:val="000000"/>
          <w:sz w:val="26"/>
          <w:szCs w:val="26"/>
        </w:rPr>
      </w:pPr>
      <w:r w:rsidRPr="005C3F77">
        <w:rPr>
          <w:rFonts w:ascii="Times New Roman" w:hAnsi="Times New Roman"/>
          <w:b/>
          <w:color w:val="000000"/>
          <w:sz w:val="26"/>
          <w:szCs w:val="26"/>
        </w:rPr>
        <w:t>Đại học:</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Hệ đào tạo:</w:t>
      </w:r>
      <w:r w:rsidR="007F2417">
        <w:rPr>
          <w:rFonts w:ascii="Times New Roman" w:hAnsi="Times New Roman"/>
          <w:color w:val="000000"/>
          <w:sz w:val="26"/>
          <w:szCs w:val="26"/>
        </w:rPr>
        <w:t xml:space="preserve"> Chính quy</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Nơi đào tạo:</w:t>
      </w:r>
      <w:r w:rsidR="007F2417">
        <w:rPr>
          <w:rFonts w:ascii="Times New Roman" w:hAnsi="Times New Roman"/>
          <w:color w:val="000000"/>
          <w:sz w:val="26"/>
          <w:szCs w:val="26"/>
        </w:rPr>
        <w:t xml:space="preserve"> Trường Đại học Khoa học Xã hội và Nhân văn </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Ngành học:</w:t>
      </w:r>
      <w:r w:rsidR="007F2417">
        <w:rPr>
          <w:rFonts w:ascii="Times New Roman" w:hAnsi="Times New Roman"/>
          <w:color w:val="000000"/>
          <w:sz w:val="26"/>
          <w:szCs w:val="26"/>
        </w:rPr>
        <w:t xml:space="preserve"> Thông tin Thư viện</w:t>
      </w:r>
      <w:r w:rsidRPr="005C3F77">
        <w:rPr>
          <w:rFonts w:ascii="Times New Roman" w:hAnsi="Times New Roman"/>
          <w:color w:val="000000"/>
          <w:sz w:val="26"/>
          <w:szCs w:val="26"/>
        </w:rPr>
        <w:tab/>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 xml:space="preserve">Nước đào tạo: </w:t>
      </w:r>
      <w:r w:rsidR="007F2417">
        <w:rPr>
          <w:rFonts w:ascii="Times New Roman" w:hAnsi="Times New Roman"/>
          <w:color w:val="000000"/>
          <w:sz w:val="26"/>
          <w:szCs w:val="26"/>
        </w:rPr>
        <w:t>Việt Nam</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 xml:space="preserve">Năm tốt nghiệp: </w:t>
      </w:r>
      <w:r w:rsidR="007F2417">
        <w:rPr>
          <w:rFonts w:ascii="Times New Roman" w:hAnsi="Times New Roman"/>
          <w:color w:val="000000"/>
          <w:sz w:val="26"/>
          <w:szCs w:val="26"/>
        </w:rPr>
        <w:t>2012</w:t>
      </w:r>
    </w:p>
    <w:p w:rsidR="002B79B2" w:rsidRPr="005C3F77" w:rsidRDefault="002B79B2" w:rsidP="002B79B2">
      <w:pPr>
        <w:spacing w:before="120"/>
        <w:rPr>
          <w:rFonts w:ascii="Times New Roman" w:hAnsi="Times New Roman"/>
          <w:color w:val="000000"/>
          <w:sz w:val="26"/>
          <w:szCs w:val="26"/>
        </w:rPr>
      </w:pPr>
      <w:r w:rsidRPr="005C3F77">
        <w:rPr>
          <w:rFonts w:ascii="Times New Roman" w:hAnsi="Times New Roman"/>
          <w:color w:val="000000"/>
          <w:sz w:val="26"/>
          <w:szCs w:val="26"/>
        </w:rPr>
        <w:t>Bằng đại học 2:</w:t>
      </w:r>
      <w:r w:rsidR="007F2417">
        <w:rPr>
          <w:rFonts w:ascii="Times New Roman" w:hAnsi="Times New Roman"/>
          <w:color w:val="000000"/>
          <w:sz w:val="26"/>
          <w:szCs w:val="26"/>
        </w:rPr>
        <w:t xml:space="preserve"> Luật học</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 xml:space="preserve">Năm tốt nghiệp: </w:t>
      </w:r>
      <w:r w:rsidR="007F2417">
        <w:rPr>
          <w:rFonts w:ascii="Times New Roman" w:hAnsi="Times New Roman"/>
          <w:color w:val="000000"/>
          <w:sz w:val="26"/>
          <w:szCs w:val="26"/>
        </w:rPr>
        <w:t>2021</w:t>
      </w:r>
    </w:p>
    <w:p w:rsidR="002B79B2" w:rsidRPr="005C3F77" w:rsidRDefault="002B79B2" w:rsidP="002B79B2">
      <w:pPr>
        <w:numPr>
          <w:ilvl w:val="0"/>
          <w:numId w:val="1"/>
        </w:numPr>
        <w:spacing w:before="120"/>
        <w:ind w:left="0" w:firstLine="0"/>
        <w:rPr>
          <w:rFonts w:ascii="Times New Roman" w:hAnsi="Times New Roman"/>
          <w:b/>
          <w:color w:val="000000"/>
          <w:sz w:val="26"/>
          <w:szCs w:val="26"/>
        </w:rPr>
      </w:pPr>
      <w:r w:rsidRPr="005C3F77">
        <w:rPr>
          <w:rFonts w:ascii="Times New Roman" w:hAnsi="Times New Roman"/>
          <w:b/>
          <w:color w:val="000000"/>
          <w:sz w:val="26"/>
          <w:szCs w:val="26"/>
        </w:rPr>
        <w:t>Sau đại học</w:t>
      </w:r>
    </w:p>
    <w:p w:rsidR="002B79B2" w:rsidRPr="005C3F77" w:rsidRDefault="002B79B2" w:rsidP="002B79B2">
      <w:pPr>
        <w:spacing w:before="120"/>
        <w:rPr>
          <w:rFonts w:ascii="Times New Roman" w:hAnsi="Times New Roman"/>
          <w:color w:val="000000"/>
          <w:sz w:val="26"/>
          <w:szCs w:val="26"/>
        </w:rPr>
      </w:pPr>
      <w:r>
        <w:rPr>
          <w:rFonts w:ascii="Times New Roman" w:hAnsi="Times New Roman"/>
          <w:color w:val="000000"/>
          <w:sz w:val="26"/>
          <w:szCs w:val="26"/>
        </w:rPr>
        <w:t xml:space="preserve">- </w:t>
      </w:r>
      <w:r w:rsidRPr="005C3F77">
        <w:rPr>
          <w:rFonts w:ascii="Times New Roman" w:hAnsi="Times New Roman"/>
          <w:color w:val="000000"/>
          <w:sz w:val="26"/>
          <w:szCs w:val="26"/>
        </w:rPr>
        <w:t xml:space="preserve">Thạc sĩ </w:t>
      </w:r>
      <w:r>
        <w:rPr>
          <w:rFonts w:ascii="Times New Roman" w:hAnsi="Times New Roman"/>
          <w:color w:val="000000"/>
          <w:sz w:val="26"/>
          <w:szCs w:val="26"/>
        </w:rPr>
        <w:t>ngành/</w:t>
      </w:r>
      <w:r w:rsidRPr="005C3F77">
        <w:rPr>
          <w:rFonts w:ascii="Times New Roman" w:hAnsi="Times New Roman"/>
          <w:color w:val="000000"/>
          <w:sz w:val="26"/>
          <w:szCs w:val="26"/>
        </w:rPr>
        <w:t>chuyên ngành:</w:t>
      </w:r>
      <w:r w:rsidR="007F2417">
        <w:rPr>
          <w:rFonts w:ascii="Times New Roman" w:hAnsi="Times New Roman"/>
          <w:color w:val="000000"/>
          <w:sz w:val="26"/>
          <w:szCs w:val="26"/>
        </w:rPr>
        <w:t xml:space="preserve"> Thông tin – Thư viện</w:t>
      </w:r>
      <w:r w:rsidRPr="005C3F77">
        <w:rPr>
          <w:rFonts w:ascii="Times New Roman" w:hAnsi="Times New Roman"/>
          <w:color w:val="000000"/>
          <w:sz w:val="26"/>
          <w:szCs w:val="26"/>
        </w:rPr>
        <w:tab/>
        <w:t>Năm cấp bằng:</w:t>
      </w:r>
      <w:r w:rsidR="007F2417">
        <w:rPr>
          <w:rFonts w:ascii="Times New Roman" w:hAnsi="Times New Roman"/>
          <w:color w:val="000000"/>
          <w:sz w:val="26"/>
          <w:szCs w:val="26"/>
        </w:rPr>
        <w:t xml:space="preserve"> 2015</w:t>
      </w:r>
    </w:p>
    <w:p w:rsidR="002B79B2" w:rsidRDefault="002B79B2" w:rsidP="002B79B2">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Nơi đào tạo:</w:t>
      </w:r>
      <w:r w:rsidR="007F2417">
        <w:rPr>
          <w:rFonts w:ascii="Times New Roman" w:hAnsi="Times New Roman"/>
          <w:color w:val="000000"/>
          <w:sz w:val="26"/>
          <w:szCs w:val="26"/>
        </w:rPr>
        <w:t xml:space="preserve"> Khoa Thông tin Thư viện – Đại học Khoa học Xã hội và Nhân văn</w:t>
      </w:r>
    </w:p>
    <w:p w:rsidR="002B79B2" w:rsidRPr="005C3F77" w:rsidRDefault="002B79B2" w:rsidP="002B79B2">
      <w:pPr>
        <w:spacing w:before="120"/>
        <w:rPr>
          <w:rFonts w:ascii="Times New Roman" w:hAnsi="Times New Roman"/>
          <w:color w:val="000000"/>
          <w:sz w:val="26"/>
          <w:szCs w:val="26"/>
        </w:rPr>
      </w:pPr>
      <w:r>
        <w:rPr>
          <w:rFonts w:ascii="Times New Roman" w:hAnsi="Times New Roman"/>
          <w:color w:val="000000"/>
          <w:sz w:val="26"/>
          <w:szCs w:val="26"/>
        </w:rPr>
        <w:t xml:space="preserve">- </w:t>
      </w:r>
      <w:r w:rsidRPr="005C3F77">
        <w:rPr>
          <w:rFonts w:ascii="Times New Roman" w:hAnsi="Times New Roman"/>
          <w:color w:val="000000"/>
          <w:sz w:val="26"/>
          <w:szCs w:val="26"/>
        </w:rPr>
        <w:t xml:space="preserve">Tiến sĩ </w:t>
      </w:r>
      <w:r>
        <w:rPr>
          <w:rFonts w:ascii="Times New Roman" w:hAnsi="Times New Roman"/>
          <w:color w:val="000000"/>
          <w:sz w:val="26"/>
          <w:szCs w:val="26"/>
        </w:rPr>
        <w:t>ngành/</w:t>
      </w:r>
      <w:r w:rsidRPr="005C3F77">
        <w:rPr>
          <w:rFonts w:ascii="Times New Roman" w:hAnsi="Times New Roman"/>
          <w:color w:val="000000"/>
          <w:sz w:val="26"/>
          <w:szCs w:val="26"/>
        </w:rPr>
        <w:t>chuyên ngành:</w:t>
      </w:r>
      <w:r w:rsidR="007F2417">
        <w:rPr>
          <w:rFonts w:ascii="Times New Roman" w:hAnsi="Times New Roman"/>
          <w:color w:val="000000"/>
          <w:sz w:val="26"/>
          <w:szCs w:val="26"/>
        </w:rPr>
        <w:t xml:space="preserve"> Quản lý Khoa học và Công nghệ </w:t>
      </w:r>
      <w:r>
        <w:rPr>
          <w:rFonts w:ascii="Times New Roman" w:hAnsi="Times New Roman"/>
          <w:color w:val="000000"/>
          <w:sz w:val="26"/>
          <w:szCs w:val="26"/>
        </w:rPr>
        <w:t xml:space="preserve"> </w:t>
      </w:r>
      <w:r w:rsidRPr="005C3F77">
        <w:rPr>
          <w:rFonts w:ascii="Times New Roman" w:hAnsi="Times New Roman"/>
          <w:color w:val="000000"/>
          <w:sz w:val="26"/>
          <w:szCs w:val="26"/>
        </w:rPr>
        <w:t>Năm cấp bằng:</w:t>
      </w:r>
      <w:r w:rsidR="007F2417">
        <w:rPr>
          <w:rFonts w:ascii="Times New Roman" w:hAnsi="Times New Roman"/>
          <w:color w:val="000000"/>
          <w:sz w:val="26"/>
          <w:szCs w:val="26"/>
        </w:rPr>
        <w:t xml:space="preserve"> 2022</w:t>
      </w:r>
    </w:p>
    <w:p w:rsidR="002B79B2" w:rsidRPr="005C3F77" w:rsidRDefault="002B79B2" w:rsidP="002B79B2">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Nơi đào tạo:</w:t>
      </w:r>
      <w:r w:rsidR="007F2417">
        <w:rPr>
          <w:rFonts w:ascii="Times New Roman" w:hAnsi="Times New Roman"/>
          <w:color w:val="000000"/>
          <w:sz w:val="26"/>
          <w:szCs w:val="26"/>
        </w:rPr>
        <w:t xml:space="preserve"> Khoa Khoa học Quản lý – Trường Đại học Khoa học Xã hội và Nhân văn </w:t>
      </w:r>
    </w:p>
    <w:p w:rsidR="002B79B2" w:rsidRPr="005C3F77" w:rsidRDefault="002B79B2" w:rsidP="002B79B2">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Tên luận án:</w:t>
      </w:r>
      <w:r w:rsidR="007F2417">
        <w:rPr>
          <w:rFonts w:ascii="Times New Roman" w:hAnsi="Times New Roman"/>
          <w:color w:val="000000"/>
          <w:sz w:val="26"/>
          <w:szCs w:val="26"/>
        </w:rPr>
        <w:t xml:space="preserve"> Tác động của chính sách thông tin khoa học và công nghệ đến đảm bảo thông tin phục vụ nghiên cứu khoa học, công nghệ và đổi mới ở Việt Nam</w:t>
      </w:r>
    </w:p>
    <w:tbl>
      <w:tblPr>
        <w:tblW w:w="9322" w:type="dxa"/>
        <w:tblLayout w:type="fixed"/>
        <w:tblLook w:val="0000" w:firstRow="0" w:lastRow="0" w:firstColumn="0" w:lastColumn="0" w:noHBand="0" w:noVBand="0"/>
      </w:tblPr>
      <w:tblGrid>
        <w:gridCol w:w="1951"/>
        <w:gridCol w:w="3119"/>
        <w:gridCol w:w="4252"/>
      </w:tblGrid>
      <w:tr w:rsidR="002B79B2" w:rsidRPr="005C3F77" w:rsidTr="00137164">
        <w:tc>
          <w:tcPr>
            <w:tcW w:w="1951" w:type="dxa"/>
          </w:tcPr>
          <w:p w:rsidR="002B79B2" w:rsidRPr="005C3F77" w:rsidRDefault="002B79B2" w:rsidP="0054014E">
            <w:pPr>
              <w:rPr>
                <w:rFonts w:ascii="Times New Roman" w:hAnsi="Times New Roman"/>
                <w:b/>
                <w:color w:val="000000"/>
                <w:sz w:val="26"/>
                <w:szCs w:val="26"/>
              </w:rPr>
            </w:pPr>
            <w:r w:rsidRPr="005C3F77">
              <w:rPr>
                <w:rFonts w:ascii="Times New Roman" w:hAnsi="Times New Roman"/>
                <w:b/>
                <w:color w:val="000000"/>
                <w:sz w:val="26"/>
                <w:szCs w:val="26"/>
              </w:rPr>
              <w:lastRenderedPageBreak/>
              <w:t>3. Ngoại ngữ:</w:t>
            </w:r>
          </w:p>
        </w:tc>
        <w:tc>
          <w:tcPr>
            <w:tcW w:w="3119" w:type="dxa"/>
          </w:tcPr>
          <w:p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1.</w:t>
            </w:r>
            <w:r w:rsidR="007F2417">
              <w:rPr>
                <w:rFonts w:ascii="Times New Roman" w:hAnsi="Times New Roman"/>
                <w:color w:val="000000"/>
                <w:sz w:val="26"/>
                <w:szCs w:val="26"/>
              </w:rPr>
              <w:t xml:space="preserve"> Tiếng Trung Quốc</w:t>
            </w:r>
          </w:p>
          <w:p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2.</w:t>
            </w:r>
          </w:p>
        </w:tc>
        <w:tc>
          <w:tcPr>
            <w:tcW w:w="4252" w:type="dxa"/>
          </w:tcPr>
          <w:p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Mức độ sử dụng:</w:t>
            </w:r>
            <w:r w:rsidR="007F2417">
              <w:rPr>
                <w:rFonts w:ascii="Times New Roman" w:hAnsi="Times New Roman"/>
                <w:color w:val="000000"/>
                <w:sz w:val="26"/>
                <w:szCs w:val="26"/>
              </w:rPr>
              <w:t xml:space="preserve"> HSK 5</w:t>
            </w:r>
          </w:p>
          <w:p w:rsidR="002B79B2" w:rsidRPr="005C3F77" w:rsidRDefault="002B79B2" w:rsidP="0054014E">
            <w:pPr>
              <w:rPr>
                <w:rFonts w:ascii="Times New Roman" w:hAnsi="Times New Roman"/>
                <w:color w:val="000000"/>
                <w:sz w:val="26"/>
                <w:szCs w:val="26"/>
              </w:rPr>
            </w:pPr>
            <w:r w:rsidRPr="005C3F77">
              <w:rPr>
                <w:rFonts w:ascii="Times New Roman" w:hAnsi="Times New Roman"/>
                <w:color w:val="000000"/>
                <w:sz w:val="26"/>
                <w:szCs w:val="26"/>
              </w:rPr>
              <w:t>Mức độ sử dụng:</w:t>
            </w:r>
          </w:p>
          <w:p w:rsidR="002B79B2" w:rsidRPr="005C3F77" w:rsidRDefault="002B79B2" w:rsidP="0054014E">
            <w:pPr>
              <w:rPr>
                <w:rFonts w:ascii="Times New Roman" w:hAnsi="Times New Roman"/>
                <w:color w:val="000000"/>
                <w:sz w:val="26"/>
                <w:szCs w:val="26"/>
              </w:rPr>
            </w:pPr>
          </w:p>
        </w:tc>
      </w:tr>
    </w:tbl>
    <w:p w:rsidR="002B79B2" w:rsidRPr="005C3F77" w:rsidRDefault="002B79B2" w:rsidP="002B79B2">
      <w:pPr>
        <w:spacing w:before="120" w:after="120"/>
        <w:rPr>
          <w:rFonts w:ascii="Times New Roman" w:hAnsi="Times New Roman"/>
          <w:b/>
          <w:color w:val="000000"/>
          <w:sz w:val="26"/>
          <w:szCs w:val="26"/>
        </w:rPr>
      </w:pPr>
      <w:r w:rsidRPr="005C3F77">
        <w:rPr>
          <w:rFonts w:ascii="Times New Roman" w:hAnsi="Times New Roman"/>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2B79B2" w:rsidRPr="005C3F77" w:rsidTr="00137164">
        <w:tc>
          <w:tcPr>
            <w:tcW w:w="2397" w:type="dxa"/>
          </w:tcPr>
          <w:p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Thời gian</w:t>
            </w:r>
          </w:p>
        </w:tc>
        <w:tc>
          <w:tcPr>
            <w:tcW w:w="3161" w:type="dxa"/>
          </w:tcPr>
          <w:p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Nơi công tác</w:t>
            </w:r>
          </w:p>
        </w:tc>
        <w:tc>
          <w:tcPr>
            <w:tcW w:w="3764" w:type="dxa"/>
          </w:tcPr>
          <w:p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Công việc đảm nhiệm</w:t>
            </w:r>
          </w:p>
        </w:tc>
      </w:tr>
      <w:tr w:rsidR="002B79B2" w:rsidRPr="005C3F77" w:rsidTr="00137164">
        <w:trPr>
          <w:trHeight w:val="397"/>
        </w:trPr>
        <w:tc>
          <w:tcPr>
            <w:tcW w:w="2397" w:type="dxa"/>
          </w:tcPr>
          <w:p w:rsidR="002B79B2" w:rsidRPr="007F2417" w:rsidRDefault="007F2417" w:rsidP="00137164">
            <w:pPr>
              <w:spacing w:before="120"/>
              <w:rPr>
                <w:rFonts w:ascii="Times New Roman" w:hAnsi="Times New Roman"/>
                <w:bCs/>
                <w:color w:val="000000"/>
                <w:sz w:val="26"/>
                <w:szCs w:val="26"/>
              </w:rPr>
            </w:pPr>
            <w:r w:rsidRPr="007F2417">
              <w:rPr>
                <w:rFonts w:ascii="Times New Roman" w:hAnsi="Times New Roman"/>
                <w:bCs/>
                <w:color w:val="000000"/>
                <w:sz w:val="26"/>
                <w:szCs w:val="26"/>
              </w:rPr>
              <w:t>08/2012 – 05/2022</w:t>
            </w:r>
          </w:p>
        </w:tc>
        <w:tc>
          <w:tcPr>
            <w:tcW w:w="3161" w:type="dxa"/>
          </w:tcPr>
          <w:p w:rsidR="002B79B2" w:rsidRPr="007F2417" w:rsidRDefault="007F2417" w:rsidP="00137164">
            <w:pPr>
              <w:spacing w:before="120"/>
              <w:rPr>
                <w:rFonts w:ascii="Times New Roman" w:hAnsi="Times New Roman"/>
                <w:bCs/>
                <w:color w:val="000000"/>
                <w:sz w:val="26"/>
                <w:szCs w:val="26"/>
              </w:rPr>
            </w:pPr>
            <w:r w:rsidRPr="007F2417">
              <w:rPr>
                <w:rFonts w:ascii="Times New Roman" w:hAnsi="Times New Roman"/>
                <w:bCs/>
                <w:color w:val="000000"/>
                <w:sz w:val="26"/>
                <w:szCs w:val="26"/>
              </w:rPr>
              <w:t xml:space="preserve">Bộ Văn hóa, Thể thao và Du lịch </w:t>
            </w:r>
          </w:p>
        </w:tc>
        <w:tc>
          <w:tcPr>
            <w:tcW w:w="3764" w:type="dxa"/>
          </w:tcPr>
          <w:p w:rsidR="002B79B2" w:rsidRPr="007F2417" w:rsidRDefault="007F2417" w:rsidP="00137164">
            <w:pPr>
              <w:spacing w:before="120"/>
              <w:rPr>
                <w:rFonts w:ascii="Times New Roman" w:hAnsi="Times New Roman"/>
                <w:bCs/>
                <w:color w:val="000000"/>
                <w:sz w:val="26"/>
                <w:szCs w:val="26"/>
              </w:rPr>
            </w:pPr>
            <w:r w:rsidRPr="007F2417">
              <w:rPr>
                <w:rFonts w:ascii="Times New Roman" w:hAnsi="Times New Roman"/>
                <w:bCs/>
                <w:color w:val="000000"/>
                <w:sz w:val="26"/>
                <w:szCs w:val="26"/>
              </w:rPr>
              <w:t xml:space="preserve">Công chức </w:t>
            </w:r>
          </w:p>
        </w:tc>
      </w:tr>
      <w:tr w:rsidR="002B79B2" w:rsidRPr="005C3F77" w:rsidTr="00137164">
        <w:trPr>
          <w:trHeight w:val="397"/>
        </w:trPr>
        <w:tc>
          <w:tcPr>
            <w:tcW w:w="2397" w:type="dxa"/>
          </w:tcPr>
          <w:p w:rsidR="002B79B2" w:rsidRPr="007F2417" w:rsidRDefault="007F2417" w:rsidP="00137164">
            <w:pPr>
              <w:spacing w:before="120"/>
              <w:rPr>
                <w:rFonts w:ascii="Times New Roman" w:hAnsi="Times New Roman"/>
                <w:bCs/>
                <w:color w:val="000000"/>
                <w:sz w:val="26"/>
                <w:szCs w:val="26"/>
              </w:rPr>
            </w:pPr>
            <w:r w:rsidRPr="007F2417">
              <w:rPr>
                <w:rFonts w:ascii="Times New Roman" w:hAnsi="Times New Roman"/>
                <w:bCs/>
                <w:color w:val="000000"/>
                <w:sz w:val="26"/>
                <w:szCs w:val="26"/>
              </w:rPr>
              <w:t xml:space="preserve">05/2022 – nay </w:t>
            </w:r>
          </w:p>
        </w:tc>
        <w:tc>
          <w:tcPr>
            <w:tcW w:w="3161" w:type="dxa"/>
          </w:tcPr>
          <w:p w:rsidR="002B79B2" w:rsidRPr="007F2417" w:rsidRDefault="007F2417" w:rsidP="00137164">
            <w:pPr>
              <w:spacing w:before="120"/>
              <w:rPr>
                <w:rFonts w:ascii="Times New Roman" w:hAnsi="Times New Roman"/>
                <w:bCs/>
                <w:color w:val="000000"/>
                <w:sz w:val="26"/>
                <w:szCs w:val="26"/>
              </w:rPr>
            </w:pPr>
            <w:r w:rsidRPr="007F2417">
              <w:rPr>
                <w:rFonts w:ascii="Times New Roman" w:hAnsi="Times New Roman"/>
                <w:bCs/>
                <w:color w:val="000000"/>
                <w:sz w:val="26"/>
                <w:szCs w:val="26"/>
              </w:rPr>
              <w:t>Khoa Khoa học quản lý – Trường ĐHKHXH&amp;NV</w:t>
            </w:r>
          </w:p>
        </w:tc>
        <w:tc>
          <w:tcPr>
            <w:tcW w:w="3764" w:type="dxa"/>
          </w:tcPr>
          <w:p w:rsidR="002B79B2" w:rsidRPr="007F2417" w:rsidRDefault="007F2417" w:rsidP="00137164">
            <w:pPr>
              <w:spacing w:before="120"/>
              <w:rPr>
                <w:rFonts w:ascii="Times New Roman" w:hAnsi="Times New Roman"/>
                <w:bCs/>
                <w:color w:val="000000"/>
                <w:sz w:val="26"/>
                <w:szCs w:val="26"/>
              </w:rPr>
            </w:pPr>
            <w:r w:rsidRPr="007F2417">
              <w:rPr>
                <w:rFonts w:ascii="Times New Roman" w:hAnsi="Times New Roman"/>
                <w:bCs/>
                <w:color w:val="000000"/>
                <w:sz w:val="26"/>
                <w:szCs w:val="26"/>
              </w:rPr>
              <w:t>Giảng viên</w:t>
            </w:r>
          </w:p>
        </w:tc>
      </w:tr>
    </w:tbl>
    <w:p w:rsidR="002B79B2" w:rsidRPr="005C3F77" w:rsidRDefault="002B79B2" w:rsidP="002B79B2">
      <w:pPr>
        <w:spacing w:before="120"/>
        <w:rPr>
          <w:rFonts w:ascii="Times New Roman" w:hAnsi="Times New Roman"/>
          <w:b/>
          <w:color w:val="000000"/>
          <w:sz w:val="26"/>
          <w:szCs w:val="26"/>
        </w:rPr>
      </w:pPr>
      <w:r w:rsidRPr="005C3F77">
        <w:rPr>
          <w:rFonts w:ascii="Times New Roman" w:hAnsi="Times New Roman"/>
          <w:b/>
          <w:color w:val="000000"/>
          <w:sz w:val="26"/>
          <w:szCs w:val="26"/>
        </w:rPr>
        <w:t>IV. QUÁ TRÌNH NGHIÊN CỨU KHOA HỌC</w:t>
      </w:r>
    </w:p>
    <w:p w:rsidR="002B79B2" w:rsidRPr="005C3F77" w:rsidRDefault="002B79B2" w:rsidP="002B79B2">
      <w:pPr>
        <w:numPr>
          <w:ilvl w:val="0"/>
          <w:numId w:val="2"/>
        </w:numPr>
        <w:spacing w:before="120" w:after="120"/>
        <w:ind w:left="357" w:hanging="357"/>
        <w:rPr>
          <w:rFonts w:ascii="Times New Roman" w:hAnsi="Times New Roman"/>
          <w:color w:val="000000"/>
          <w:sz w:val="26"/>
          <w:szCs w:val="26"/>
        </w:rPr>
      </w:pPr>
      <w:r w:rsidRPr="005C3F77">
        <w:rPr>
          <w:rFonts w:ascii="Times New Roman" w:hAnsi="Times New Roman"/>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2B79B2" w:rsidRPr="005C3F77" w:rsidTr="00137164">
        <w:tc>
          <w:tcPr>
            <w:tcW w:w="675" w:type="dxa"/>
            <w:vAlign w:val="center"/>
          </w:tcPr>
          <w:p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TT</w:t>
            </w:r>
          </w:p>
        </w:tc>
        <w:tc>
          <w:tcPr>
            <w:tcW w:w="2977" w:type="dxa"/>
            <w:vAlign w:val="center"/>
          </w:tcPr>
          <w:p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đề tài nghiên cứu</w:t>
            </w:r>
          </w:p>
        </w:tc>
        <w:tc>
          <w:tcPr>
            <w:tcW w:w="1559" w:type="dxa"/>
            <w:vAlign w:val="center"/>
          </w:tcPr>
          <w:p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bắt đầu/Năm hoàn thành</w:t>
            </w:r>
          </w:p>
        </w:tc>
        <w:tc>
          <w:tcPr>
            <w:tcW w:w="1985" w:type="dxa"/>
            <w:vAlign w:val="center"/>
          </w:tcPr>
          <w:p w:rsidR="002B79B2" w:rsidRPr="005C3F77" w:rsidRDefault="002B79B2" w:rsidP="00137164">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Đề tài cấp (NN, Bộ, ngành, trường)</w:t>
            </w:r>
          </w:p>
        </w:tc>
        <w:tc>
          <w:tcPr>
            <w:tcW w:w="2126" w:type="dxa"/>
            <w:vAlign w:val="center"/>
          </w:tcPr>
          <w:p w:rsidR="002B79B2" w:rsidRPr="00E30616" w:rsidRDefault="002B79B2" w:rsidP="00137164">
            <w:pPr>
              <w:spacing w:before="120"/>
              <w:jc w:val="center"/>
              <w:rPr>
                <w:rFonts w:ascii="Times New Roman" w:hAnsi="Times New Roman"/>
                <w:b/>
                <w:color w:val="000000"/>
                <w:sz w:val="26"/>
                <w:szCs w:val="26"/>
                <w:highlight w:val="yellow"/>
              </w:rPr>
            </w:pPr>
            <w:r w:rsidRPr="00E30616">
              <w:rPr>
                <w:rFonts w:ascii="Times New Roman" w:hAnsi="Times New Roman"/>
                <w:b/>
                <w:color w:val="000000"/>
                <w:sz w:val="26"/>
                <w:szCs w:val="26"/>
              </w:rPr>
              <w:t>Trách nhiệm tham gia trong đề tài</w:t>
            </w:r>
          </w:p>
        </w:tc>
      </w:tr>
      <w:tr w:rsidR="002B79B2" w:rsidRPr="005C3F77" w:rsidTr="00137164">
        <w:trPr>
          <w:trHeight w:val="482"/>
        </w:trPr>
        <w:tc>
          <w:tcPr>
            <w:tcW w:w="675" w:type="dxa"/>
          </w:tcPr>
          <w:p w:rsidR="002B79B2" w:rsidRPr="005C3F77" w:rsidRDefault="007F2417" w:rsidP="00137164">
            <w:pPr>
              <w:spacing w:before="120"/>
              <w:rPr>
                <w:rFonts w:ascii="Times New Roman" w:hAnsi="Times New Roman"/>
                <w:color w:val="000000"/>
                <w:sz w:val="26"/>
                <w:szCs w:val="26"/>
              </w:rPr>
            </w:pPr>
            <w:r>
              <w:rPr>
                <w:rFonts w:ascii="Times New Roman" w:hAnsi="Times New Roman"/>
                <w:color w:val="000000"/>
                <w:sz w:val="26"/>
                <w:szCs w:val="26"/>
              </w:rPr>
              <w:t>1</w:t>
            </w:r>
          </w:p>
        </w:tc>
        <w:tc>
          <w:tcPr>
            <w:tcW w:w="2977" w:type="dxa"/>
          </w:tcPr>
          <w:p w:rsidR="002B79B2" w:rsidRPr="005C3F77" w:rsidRDefault="007F2417" w:rsidP="00137164">
            <w:pPr>
              <w:spacing w:before="120"/>
              <w:rPr>
                <w:rFonts w:ascii="Times New Roman" w:hAnsi="Times New Roman"/>
                <w:color w:val="000000"/>
                <w:sz w:val="26"/>
                <w:szCs w:val="26"/>
              </w:rPr>
            </w:pPr>
            <w:r>
              <w:rPr>
                <w:rFonts w:ascii="Times New Roman" w:hAnsi="Times New Roman"/>
                <w:color w:val="000000"/>
                <w:sz w:val="26"/>
                <w:szCs w:val="26"/>
              </w:rPr>
              <w:t xml:space="preserve">Đào tạo lại nguồn nhân lực đáp ứng yêu cầu chuyển đổi số ngành thư viện </w:t>
            </w:r>
          </w:p>
        </w:tc>
        <w:tc>
          <w:tcPr>
            <w:tcW w:w="1559" w:type="dxa"/>
          </w:tcPr>
          <w:p w:rsidR="002B79B2" w:rsidRPr="005C3F77" w:rsidRDefault="007F2417" w:rsidP="00137164">
            <w:pPr>
              <w:spacing w:before="120"/>
              <w:rPr>
                <w:rFonts w:ascii="Times New Roman" w:hAnsi="Times New Roman"/>
                <w:color w:val="000000"/>
                <w:sz w:val="26"/>
                <w:szCs w:val="26"/>
              </w:rPr>
            </w:pPr>
            <w:r>
              <w:rPr>
                <w:rFonts w:ascii="Times New Roman" w:hAnsi="Times New Roman"/>
                <w:color w:val="000000"/>
                <w:sz w:val="26"/>
                <w:szCs w:val="26"/>
              </w:rPr>
              <w:t>2022 (Đang thực hiện)</w:t>
            </w:r>
          </w:p>
        </w:tc>
        <w:tc>
          <w:tcPr>
            <w:tcW w:w="1985" w:type="dxa"/>
          </w:tcPr>
          <w:p w:rsidR="002B79B2" w:rsidRPr="005C3F77" w:rsidRDefault="007F2417" w:rsidP="00137164">
            <w:pPr>
              <w:spacing w:before="120"/>
              <w:rPr>
                <w:rFonts w:ascii="Times New Roman" w:hAnsi="Times New Roman"/>
                <w:color w:val="000000"/>
                <w:sz w:val="26"/>
                <w:szCs w:val="26"/>
              </w:rPr>
            </w:pPr>
            <w:r>
              <w:rPr>
                <w:rFonts w:ascii="Times New Roman" w:hAnsi="Times New Roman"/>
                <w:color w:val="000000"/>
                <w:sz w:val="26"/>
                <w:szCs w:val="26"/>
              </w:rPr>
              <w:t xml:space="preserve">Cấp Bộ </w:t>
            </w:r>
          </w:p>
        </w:tc>
        <w:tc>
          <w:tcPr>
            <w:tcW w:w="2126" w:type="dxa"/>
          </w:tcPr>
          <w:p w:rsidR="002B79B2" w:rsidRPr="00E30616" w:rsidRDefault="007F2417" w:rsidP="00137164">
            <w:pPr>
              <w:spacing w:before="120"/>
              <w:rPr>
                <w:rFonts w:ascii="Times New Roman" w:hAnsi="Times New Roman"/>
                <w:color w:val="000000"/>
                <w:sz w:val="26"/>
                <w:szCs w:val="26"/>
                <w:highlight w:val="yellow"/>
              </w:rPr>
            </w:pPr>
            <w:r>
              <w:rPr>
                <w:rFonts w:ascii="Times New Roman" w:hAnsi="Times New Roman"/>
                <w:color w:val="000000"/>
                <w:sz w:val="26"/>
                <w:szCs w:val="26"/>
                <w:highlight w:val="yellow"/>
              </w:rPr>
              <w:t>Thành viên chính</w:t>
            </w:r>
          </w:p>
        </w:tc>
      </w:tr>
      <w:tr w:rsidR="002B79B2" w:rsidRPr="005C3F77" w:rsidTr="00137164">
        <w:trPr>
          <w:trHeight w:val="482"/>
        </w:trPr>
        <w:tc>
          <w:tcPr>
            <w:tcW w:w="675" w:type="dxa"/>
          </w:tcPr>
          <w:p w:rsidR="002B79B2" w:rsidRPr="005C3F77" w:rsidRDefault="007F2417" w:rsidP="00137164">
            <w:pPr>
              <w:spacing w:before="120"/>
              <w:rPr>
                <w:rFonts w:ascii="Times New Roman" w:hAnsi="Times New Roman"/>
                <w:color w:val="000000"/>
                <w:sz w:val="26"/>
                <w:szCs w:val="26"/>
              </w:rPr>
            </w:pPr>
            <w:r>
              <w:rPr>
                <w:rFonts w:ascii="Times New Roman" w:hAnsi="Times New Roman"/>
                <w:color w:val="000000"/>
                <w:sz w:val="26"/>
                <w:szCs w:val="26"/>
              </w:rPr>
              <w:t>2</w:t>
            </w:r>
          </w:p>
        </w:tc>
        <w:tc>
          <w:tcPr>
            <w:tcW w:w="2977" w:type="dxa"/>
          </w:tcPr>
          <w:p w:rsidR="002B79B2" w:rsidRPr="005C3F77" w:rsidRDefault="007F2417" w:rsidP="00137164">
            <w:pPr>
              <w:spacing w:before="120"/>
              <w:rPr>
                <w:rFonts w:ascii="Times New Roman" w:hAnsi="Times New Roman"/>
                <w:color w:val="000000"/>
                <w:sz w:val="26"/>
                <w:szCs w:val="26"/>
              </w:rPr>
            </w:pPr>
            <w:r>
              <w:rPr>
                <w:rFonts w:ascii="Times New Roman" w:hAnsi="Times New Roman"/>
                <w:color w:val="000000"/>
                <w:sz w:val="26"/>
                <w:szCs w:val="26"/>
              </w:rPr>
              <w:t xml:space="preserve">Thực thi quyền sở hữu trí tuệ trong các lĩnh vực văn hóa và sáng tạo tại Việt Nam </w:t>
            </w:r>
          </w:p>
        </w:tc>
        <w:tc>
          <w:tcPr>
            <w:tcW w:w="1559" w:type="dxa"/>
          </w:tcPr>
          <w:p w:rsidR="002B79B2" w:rsidRPr="005C3F77" w:rsidRDefault="007F2417" w:rsidP="00137164">
            <w:pPr>
              <w:spacing w:before="120"/>
              <w:rPr>
                <w:rFonts w:ascii="Times New Roman" w:hAnsi="Times New Roman"/>
                <w:color w:val="000000"/>
                <w:sz w:val="26"/>
                <w:szCs w:val="26"/>
              </w:rPr>
            </w:pPr>
            <w:r>
              <w:rPr>
                <w:rFonts w:ascii="Times New Roman" w:hAnsi="Times New Roman"/>
                <w:color w:val="000000"/>
                <w:sz w:val="26"/>
                <w:szCs w:val="26"/>
              </w:rPr>
              <w:t>2022</w:t>
            </w:r>
          </w:p>
        </w:tc>
        <w:tc>
          <w:tcPr>
            <w:tcW w:w="1985" w:type="dxa"/>
          </w:tcPr>
          <w:p w:rsidR="002B79B2" w:rsidRPr="005C3F77" w:rsidRDefault="007F2417" w:rsidP="00137164">
            <w:pPr>
              <w:spacing w:before="120"/>
              <w:rPr>
                <w:rFonts w:ascii="Times New Roman" w:hAnsi="Times New Roman"/>
                <w:color w:val="000000"/>
                <w:sz w:val="26"/>
                <w:szCs w:val="26"/>
              </w:rPr>
            </w:pPr>
            <w:r>
              <w:rPr>
                <w:rFonts w:ascii="Times New Roman" w:hAnsi="Times New Roman"/>
                <w:color w:val="000000"/>
                <w:sz w:val="26"/>
                <w:szCs w:val="26"/>
              </w:rPr>
              <w:t xml:space="preserve">Dự án của UNESCO </w:t>
            </w:r>
          </w:p>
        </w:tc>
        <w:tc>
          <w:tcPr>
            <w:tcW w:w="2126" w:type="dxa"/>
          </w:tcPr>
          <w:p w:rsidR="002B79B2" w:rsidRPr="00E30616" w:rsidRDefault="007F2417" w:rsidP="00137164">
            <w:pPr>
              <w:spacing w:before="120"/>
              <w:rPr>
                <w:rFonts w:ascii="Times New Roman" w:hAnsi="Times New Roman"/>
                <w:color w:val="000000"/>
                <w:sz w:val="26"/>
                <w:szCs w:val="26"/>
                <w:highlight w:val="yellow"/>
              </w:rPr>
            </w:pPr>
            <w:r>
              <w:rPr>
                <w:rFonts w:ascii="Times New Roman" w:hAnsi="Times New Roman"/>
                <w:color w:val="000000"/>
                <w:sz w:val="26"/>
                <w:szCs w:val="26"/>
                <w:highlight w:val="yellow"/>
              </w:rPr>
              <w:t>Thành viên ch</w:t>
            </w:r>
          </w:p>
        </w:tc>
      </w:tr>
    </w:tbl>
    <w:p w:rsidR="002B79B2" w:rsidRPr="005C3F77" w:rsidRDefault="002B79B2" w:rsidP="002B79B2">
      <w:pPr>
        <w:numPr>
          <w:ilvl w:val="0"/>
          <w:numId w:val="2"/>
        </w:numPr>
        <w:spacing w:before="240" w:after="120"/>
        <w:ind w:left="357" w:hanging="357"/>
        <w:jc w:val="both"/>
        <w:rPr>
          <w:rFonts w:ascii="Times New Roman" w:hAnsi="Times New Roman"/>
          <w:color w:val="000000"/>
          <w:sz w:val="26"/>
          <w:szCs w:val="26"/>
        </w:rPr>
      </w:pPr>
      <w:r w:rsidRPr="005C3F77">
        <w:rPr>
          <w:rFonts w:ascii="Times New Roman" w:hAnsi="Times New Roman"/>
          <w:color w:val="000000"/>
          <w:sz w:val="26"/>
          <w:szCs w:val="26"/>
        </w:rPr>
        <w:t>Các công trình khoa học đã công bố: (tên công trình, năm công bố, nơi công bố...)</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850"/>
        <w:gridCol w:w="1985"/>
        <w:gridCol w:w="1559"/>
        <w:gridCol w:w="1418"/>
      </w:tblGrid>
      <w:tr w:rsidR="002B79B2" w:rsidRPr="0045306E" w:rsidTr="0045306E">
        <w:tc>
          <w:tcPr>
            <w:tcW w:w="675" w:type="dxa"/>
          </w:tcPr>
          <w:p w:rsidR="002B79B2" w:rsidRPr="0045306E" w:rsidRDefault="002B79B2" w:rsidP="0045306E">
            <w:pPr>
              <w:spacing w:beforeLines="60" w:before="144" w:afterLines="60" w:after="144"/>
              <w:jc w:val="center"/>
              <w:rPr>
                <w:rFonts w:ascii="Times New Roman" w:hAnsi="Times New Roman"/>
                <w:b/>
                <w:color w:val="000000"/>
                <w:sz w:val="24"/>
                <w:szCs w:val="24"/>
              </w:rPr>
            </w:pPr>
            <w:r w:rsidRPr="0045306E">
              <w:rPr>
                <w:rFonts w:ascii="Times New Roman" w:hAnsi="Times New Roman"/>
                <w:b/>
                <w:color w:val="000000"/>
                <w:sz w:val="24"/>
                <w:szCs w:val="24"/>
              </w:rPr>
              <w:t>TT</w:t>
            </w:r>
          </w:p>
        </w:tc>
        <w:tc>
          <w:tcPr>
            <w:tcW w:w="3119" w:type="dxa"/>
          </w:tcPr>
          <w:p w:rsidR="002B79B2" w:rsidRPr="0045306E" w:rsidRDefault="002B79B2" w:rsidP="0045306E">
            <w:pPr>
              <w:spacing w:beforeLines="60" w:before="144" w:afterLines="60" w:after="144"/>
              <w:jc w:val="center"/>
              <w:rPr>
                <w:rFonts w:ascii="Times New Roman" w:hAnsi="Times New Roman"/>
                <w:b/>
                <w:color w:val="000000"/>
                <w:sz w:val="24"/>
                <w:szCs w:val="24"/>
              </w:rPr>
            </w:pPr>
            <w:r w:rsidRPr="0045306E">
              <w:rPr>
                <w:rFonts w:ascii="Times New Roman" w:hAnsi="Times New Roman"/>
                <w:b/>
                <w:color w:val="000000"/>
                <w:sz w:val="24"/>
                <w:szCs w:val="24"/>
              </w:rPr>
              <w:t>Tên công trình</w:t>
            </w:r>
          </w:p>
        </w:tc>
        <w:tc>
          <w:tcPr>
            <w:tcW w:w="850" w:type="dxa"/>
          </w:tcPr>
          <w:p w:rsidR="002B79B2" w:rsidRPr="0045306E" w:rsidRDefault="002B79B2" w:rsidP="0045306E">
            <w:pPr>
              <w:spacing w:beforeLines="60" w:before="144" w:afterLines="60" w:after="144"/>
              <w:jc w:val="center"/>
              <w:rPr>
                <w:rFonts w:ascii="Times New Roman" w:hAnsi="Times New Roman"/>
                <w:b/>
                <w:color w:val="000000"/>
                <w:sz w:val="24"/>
                <w:szCs w:val="24"/>
              </w:rPr>
            </w:pPr>
            <w:r w:rsidRPr="0045306E">
              <w:rPr>
                <w:rFonts w:ascii="Times New Roman" w:hAnsi="Times New Roman"/>
                <w:b/>
                <w:color w:val="000000"/>
                <w:sz w:val="24"/>
                <w:szCs w:val="24"/>
              </w:rPr>
              <w:t>Năm công bố</w:t>
            </w:r>
          </w:p>
        </w:tc>
        <w:tc>
          <w:tcPr>
            <w:tcW w:w="1985" w:type="dxa"/>
          </w:tcPr>
          <w:p w:rsidR="002B79B2" w:rsidRPr="0045306E" w:rsidRDefault="002B79B2" w:rsidP="0045306E">
            <w:pPr>
              <w:spacing w:beforeLines="60" w:before="144" w:afterLines="60" w:after="144"/>
              <w:jc w:val="center"/>
              <w:rPr>
                <w:rFonts w:ascii="Times New Roman" w:hAnsi="Times New Roman"/>
                <w:b/>
                <w:color w:val="000000"/>
                <w:sz w:val="24"/>
                <w:szCs w:val="24"/>
              </w:rPr>
            </w:pPr>
            <w:r w:rsidRPr="0045306E">
              <w:rPr>
                <w:rFonts w:ascii="Times New Roman" w:hAnsi="Times New Roman"/>
                <w:b/>
                <w:color w:val="000000"/>
                <w:sz w:val="24"/>
                <w:szCs w:val="24"/>
              </w:rPr>
              <w:t>Tên tạp chí</w:t>
            </w:r>
          </w:p>
        </w:tc>
        <w:tc>
          <w:tcPr>
            <w:tcW w:w="1559" w:type="dxa"/>
          </w:tcPr>
          <w:p w:rsidR="002B79B2" w:rsidRPr="0045306E" w:rsidRDefault="002B79B2" w:rsidP="0045306E">
            <w:pPr>
              <w:spacing w:beforeLines="60" w:before="144" w:afterLines="60" w:after="144"/>
              <w:jc w:val="center"/>
              <w:rPr>
                <w:rFonts w:ascii="Times New Roman" w:hAnsi="Times New Roman"/>
                <w:b/>
                <w:color w:val="000000"/>
                <w:sz w:val="24"/>
                <w:szCs w:val="24"/>
              </w:rPr>
            </w:pPr>
            <w:r w:rsidRPr="0045306E">
              <w:rPr>
                <w:rFonts w:ascii="Times New Roman" w:hAnsi="Times New Roman"/>
                <w:b/>
                <w:color w:val="000000"/>
                <w:sz w:val="24"/>
                <w:szCs w:val="24"/>
              </w:rPr>
              <w:t>Tác giả chính/đồng tác giả</w:t>
            </w:r>
          </w:p>
        </w:tc>
        <w:tc>
          <w:tcPr>
            <w:tcW w:w="1418" w:type="dxa"/>
          </w:tcPr>
          <w:p w:rsidR="002B79B2" w:rsidRPr="0045306E" w:rsidRDefault="002B79B2" w:rsidP="0045306E">
            <w:pPr>
              <w:spacing w:beforeLines="60" w:before="144" w:afterLines="60" w:after="144"/>
              <w:rPr>
                <w:rFonts w:ascii="Times New Roman" w:hAnsi="Times New Roman"/>
                <w:b/>
                <w:color w:val="000000"/>
                <w:sz w:val="24"/>
                <w:szCs w:val="24"/>
              </w:rPr>
            </w:pPr>
            <w:r w:rsidRPr="0045306E">
              <w:rPr>
                <w:rFonts w:ascii="Times New Roman" w:hAnsi="Times New Roman"/>
                <w:b/>
                <w:color w:val="000000"/>
                <w:sz w:val="24"/>
                <w:szCs w:val="24"/>
              </w:rPr>
              <w:t>Tạp chí danh mục (ISI/Scopus/khác)</w:t>
            </w: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color w:val="000000"/>
                <w:sz w:val="24"/>
                <w:szCs w:val="24"/>
              </w:rPr>
            </w:pPr>
            <w:r w:rsidRPr="0045306E">
              <w:rPr>
                <w:color w:val="000000"/>
                <w:sz w:val="24"/>
                <w:szCs w:val="24"/>
              </w:rPr>
              <w:t xml:space="preserve">Xu hướng thực thi quyền sở hữu trí tuệ trong phát triển công nghiệp văn hóa tại Việt Nam </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2023</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Tạp chí Văn hóa học Số 1 (65), tr15-31, ISSN 1859-4859</w:t>
            </w: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Đồng tác giả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color w:val="000000"/>
                <w:sz w:val="24"/>
                <w:szCs w:val="24"/>
              </w:rPr>
            </w:pPr>
            <w:r w:rsidRPr="0045306E">
              <w:rPr>
                <w:color w:val="000000"/>
                <w:sz w:val="24"/>
                <w:szCs w:val="24"/>
              </w:rPr>
              <w:t>Chính sách thông tin khoa học và công nghệ hướng đến xây dựng năng lực thông tin sở hữu trí tuệ phục vụ đổi mới tại Nghệ An</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2023</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Tạp chí Khoa học và công nghệ Nghệ An số 4/2023, tr12-22</w:t>
            </w: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Tác giả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color w:val="000000"/>
                <w:sz w:val="24"/>
                <w:szCs w:val="24"/>
              </w:rPr>
            </w:pPr>
            <w:r w:rsidRPr="0045306E">
              <w:rPr>
                <w:color w:val="000000"/>
                <w:sz w:val="24"/>
                <w:szCs w:val="24"/>
              </w:rPr>
              <w:t>Định hướng thực thi quyền sở hữu trí tuệ trong lĩnh vực văn hóa, sáng tạo tại Việt nam trước bối cảnh hội nhập quốc tế</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2022</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sz w:val="24"/>
                <w:szCs w:val="24"/>
                <w:lang w:val="pt-BR"/>
              </w:rPr>
              <w:t>Kỷ yếu Hội thảo quốc gia “thể chế, chính sách và nguồn lực cho phát triển văn hóa (do Ủy ban văn hóa và giáo dục của Quốc hội tổ chức) tr386-397</w:t>
            </w: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Đồng tác giả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color w:val="000000"/>
                <w:sz w:val="24"/>
                <w:szCs w:val="24"/>
              </w:rPr>
            </w:pPr>
            <w:r w:rsidRPr="0045306E">
              <w:rPr>
                <w:color w:val="000000"/>
                <w:sz w:val="24"/>
                <w:szCs w:val="24"/>
              </w:rPr>
              <w:t xml:space="preserve">Quan điểm trong xây dựng chính sách thúc đẩy học tập suốt đời trong hệ thống thiết chế văn hóa hướng đến xây dựng xã hội học tập đáp ứng yêu cầu chuyển đổi số ở Việt Nam </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2022</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rFonts w:eastAsia="DengXian"/>
                <w:bCs/>
                <w:spacing w:val="-10"/>
                <w:sz w:val="24"/>
                <w:szCs w:val="24"/>
                <w:lang w:val="nl-NL" w:eastAsia="zh-CN"/>
              </w:rPr>
            </w:pPr>
            <w:r w:rsidRPr="0045306E">
              <w:rPr>
                <w:sz w:val="24"/>
                <w:szCs w:val="24"/>
                <w:lang w:val="pt-BR"/>
              </w:rPr>
              <w:t xml:space="preserve">Tạp chí Khoa học, Đại học Quốc gia Hà Nội: Nghiên cứu chính sách và quản lý,  </w:t>
            </w:r>
            <w:r w:rsidRPr="0045306E">
              <w:rPr>
                <w:rFonts w:eastAsia="DengXian"/>
                <w:bCs/>
                <w:spacing w:val="-10"/>
                <w:sz w:val="24"/>
                <w:szCs w:val="24"/>
                <w:lang w:val="nl-NL" w:eastAsia="zh-CN"/>
              </w:rPr>
              <w:t>Vol 38 (3) 2022 , tr107-119. ISSN 2615-9295, ISSN 2588-1116</w:t>
            </w:r>
          </w:p>
          <w:p w:rsidR="007F2417" w:rsidRPr="0045306E" w:rsidRDefault="007F2417" w:rsidP="0045306E">
            <w:pPr>
              <w:widowControl w:val="0"/>
              <w:spacing w:beforeLines="60" w:before="144" w:afterLines="60" w:after="144"/>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Tác giả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color w:val="000000"/>
                <w:sz w:val="24"/>
                <w:szCs w:val="24"/>
              </w:rPr>
            </w:pPr>
            <w:r w:rsidRPr="0045306E">
              <w:rPr>
                <w:color w:val="000000"/>
                <w:sz w:val="24"/>
                <w:szCs w:val="24"/>
              </w:rPr>
              <w:t xml:space="preserve">Những vấn đề pháp lý đặt ra trong việc giải quyết xung đột giữa bảo hộ quyền tác giả với yêu cầu chuyển đổi số ngành thư viện tại Việt Nam </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2022</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pacing w:val="-6"/>
                <w:sz w:val="24"/>
                <w:szCs w:val="24"/>
                <w:lang w:val="pt-BR"/>
              </w:rPr>
            </w:pPr>
            <w:r w:rsidRPr="0045306E">
              <w:rPr>
                <w:i/>
                <w:iCs/>
                <w:sz w:val="24"/>
                <w:szCs w:val="24"/>
                <w:lang w:val="pt-BR"/>
              </w:rPr>
              <w:t xml:space="preserve">Tạp chí Thông tin tư liệu, </w:t>
            </w:r>
            <w:r w:rsidRPr="0045306E">
              <w:rPr>
                <w:sz w:val="24"/>
                <w:szCs w:val="24"/>
                <w:lang w:val="pt-BR"/>
              </w:rPr>
              <w:t>ISSN 1859-2929 số 6/2022, tr1-11</w:t>
            </w:r>
          </w:p>
          <w:p w:rsidR="007F2417" w:rsidRPr="0045306E" w:rsidRDefault="007F2417" w:rsidP="0045306E">
            <w:pPr>
              <w:spacing w:beforeLines="60" w:before="144" w:afterLines="60" w:after="144"/>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Tác giả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color w:val="000000"/>
                <w:sz w:val="24"/>
                <w:szCs w:val="24"/>
              </w:rPr>
            </w:pPr>
            <w:r w:rsidRPr="0045306E">
              <w:rPr>
                <w:sz w:val="24"/>
                <w:szCs w:val="24"/>
                <w:lang w:val="pt-BR"/>
              </w:rPr>
              <w:t>Trends in policy development for reading culture in the context of the fourth industrial revlolution and ligital transformation in Viet Nam</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2022</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i/>
                <w:iCs/>
                <w:sz w:val="24"/>
                <w:szCs w:val="24"/>
                <w:lang w:val="pt-BR"/>
              </w:rPr>
            </w:pPr>
            <w:r w:rsidRPr="0045306E">
              <w:rPr>
                <w:i/>
                <w:iCs/>
                <w:sz w:val="24"/>
                <w:szCs w:val="24"/>
                <w:lang w:val="pt-BR"/>
              </w:rPr>
              <w:t xml:space="preserve">Information Development, </w:t>
            </w:r>
          </w:p>
          <w:p w:rsidR="007F2417" w:rsidRPr="0045306E" w:rsidRDefault="007F2417" w:rsidP="0045306E">
            <w:pPr>
              <w:spacing w:beforeLines="60" w:before="144" w:afterLines="60" w:after="144"/>
              <w:jc w:val="both"/>
              <w:rPr>
                <w:sz w:val="24"/>
                <w:szCs w:val="24"/>
                <w:lang w:val="pt-BR"/>
              </w:rPr>
            </w:pPr>
            <w:r w:rsidRPr="0045306E">
              <w:rPr>
                <w:sz w:val="24"/>
                <w:szCs w:val="24"/>
                <w:lang w:val="pt-BR"/>
              </w:rPr>
              <w:t xml:space="preserve">ISSN 1741-6469 (Q2), </w:t>
            </w:r>
          </w:p>
          <w:p w:rsidR="007F2417" w:rsidRPr="0045306E" w:rsidRDefault="007F2417" w:rsidP="0045306E">
            <w:pPr>
              <w:spacing w:beforeLines="60" w:before="144" w:afterLines="60" w:after="144"/>
              <w:jc w:val="both"/>
              <w:rPr>
                <w:i/>
                <w:iCs/>
                <w:sz w:val="24"/>
                <w:szCs w:val="24"/>
                <w:lang w:val="pt-BR"/>
              </w:rPr>
            </w:pPr>
            <w:r w:rsidRPr="0045306E">
              <w:rPr>
                <w:sz w:val="24"/>
                <w:szCs w:val="24"/>
                <w:lang w:val="pt-BR"/>
              </w:rPr>
              <w:t xml:space="preserve">Online first: </w:t>
            </w:r>
            <w:hyperlink r:id="rId7" w:history="1">
              <w:r w:rsidRPr="0045306E">
                <w:rPr>
                  <w:rStyle w:val="Hyperlink"/>
                  <w:sz w:val="24"/>
                  <w:szCs w:val="24"/>
                  <w:lang w:val="pt-BR"/>
                </w:rPr>
                <w:t>https://journals.sagepub.com/doi/10.1177/02666669221130550</w:t>
              </w:r>
            </w:hyperlink>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Tác giả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Scopus (Q2)</w:t>
            </w: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rPr>
            </w:pPr>
            <w:r w:rsidRPr="0045306E">
              <w:rPr>
                <w:sz w:val="24"/>
                <w:szCs w:val="24"/>
                <w:lang w:val="pt-BR"/>
              </w:rPr>
              <w:t>Barriers from the organization model to innovation in science and technology information activities in Vietnam – Approach from a Policy Perspective.</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2022</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pt-BR"/>
              </w:rPr>
            </w:pPr>
            <w:r w:rsidRPr="0045306E">
              <w:rPr>
                <w:sz w:val="24"/>
                <w:szCs w:val="24"/>
                <w:lang w:val="pt-BR"/>
              </w:rPr>
              <w:t xml:space="preserve">Open Journal of Social Sciences 10 (13): pp 445-456, </w:t>
            </w:r>
            <w:r w:rsidRPr="0045306E">
              <w:rPr>
                <w:color w:val="777777"/>
                <w:sz w:val="24"/>
                <w:szCs w:val="24"/>
              </w:rPr>
              <w:t>DOI: </w:t>
            </w:r>
            <w:hyperlink r:id="rId8" w:tgtFrame="_blank" w:history="1">
              <w:r w:rsidRPr="0045306E">
                <w:rPr>
                  <w:rStyle w:val="Hyperlink"/>
                  <w:sz w:val="24"/>
                  <w:szCs w:val="24"/>
                  <w:bdr w:val="none" w:sz="0" w:space="0" w:color="auto" w:frame="1"/>
                </w:rPr>
                <w:t>10.4236/jss.2022.1013031</w:t>
              </w:r>
            </w:hyperlink>
            <w:r w:rsidRPr="0045306E">
              <w:rPr>
                <w:color w:val="777777"/>
                <w:sz w:val="24"/>
                <w:szCs w:val="24"/>
              </w:rPr>
              <w:t xml:space="preserve"> </w:t>
            </w:r>
          </w:p>
          <w:p w:rsidR="007F2417" w:rsidRPr="0045306E" w:rsidRDefault="007F2417" w:rsidP="0045306E">
            <w:pPr>
              <w:spacing w:beforeLines="60" w:before="144" w:afterLines="60" w:after="144"/>
              <w:jc w:val="both"/>
              <w:rPr>
                <w:i/>
                <w:iCs/>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 chính</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lastRenderedPageBreak/>
              <w:t>8</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pt-BR"/>
              </w:rPr>
            </w:pPr>
            <w:r w:rsidRPr="0045306E">
              <w:rPr>
                <w:sz w:val="24"/>
                <w:szCs w:val="24"/>
              </w:rPr>
              <w:t xml:space="preserve">Policy to ensure intellectual freedom in the context of the fourth industrial revolution to meet the requirements of the sustaiable development in Viet Nam, </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2022</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pt-BR"/>
              </w:rPr>
            </w:pPr>
            <w:r w:rsidRPr="0045306E">
              <w:rPr>
                <w:sz w:val="24"/>
                <w:szCs w:val="24"/>
                <w:lang w:val="nl-NL"/>
              </w:rPr>
              <w:t>The 2nd international conference on advanced technology and sustainable development-2022 (ICATSD-2022) Symposium: Innovations and Sustainable development in social sciences and Humanities pp 78-96, ISBN: 978-604-920-166-0</w:t>
            </w: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 chính</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9</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rPr>
            </w:pPr>
            <w:r w:rsidRPr="0045306E">
              <w:rPr>
                <w:sz w:val="24"/>
                <w:szCs w:val="24"/>
                <w:shd w:val="clear" w:color="auto" w:fill="FFFFFF"/>
              </w:rPr>
              <w:t>Policy on development of science and technology information sources for scientific research and innovation in the context of digital transformation in Viet Nam. </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2022</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nl-NL"/>
              </w:rPr>
            </w:pPr>
            <w:r w:rsidRPr="0045306E">
              <w:rPr>
                <w:i/>
                <w:iCs/>
                <w:sz w:val="24"/>
                <w:szCs w:val="24"/>
                <w:shd w:val="clear" w:color="auto" w:fill="FFFFFF"/>
              </w:rPr>
              <w:t>VNUHCM Journal of Economics, Business and Law</w:t>
            </w:r>
            <w:r w:rsidRPr="0045306E">
              <w:rPr>
                <w:sz w:val="24"/>
                <w:szCs w:val="24"/>
                <w:shd w:val="clear" w:color="auto" w:fill="FFFFFF"/>
              </w:rPr>
              <w:t>, </w:t>
            </w:r>
            <w:r w:rsidRPr="0045306E">
              <w:rPr>
                <w:i/>
                <w:iCs/>
                <w:sz w:val="24"/>
                <w:szCs w:val="24"/>
                <w:shd w:val="clear" w:color="auto" w:fill="FFFFFF"/>
              </w:rPr>
              <w:t>6</w:t>
            </w:r>
            <w:r w:rsidRPr="0045306E">
              <w:rPr>
                <w:sz w:val="24"/>
                <w:szCs w:val="24"/>
                <w:shd w:val="clear" w:color="auto" w:fill="FFFFFF"/>
              </w:rPr>
              <w:t xml:space="preserve">(4), In press. </w:t>
            </w:r>
            <w:hyperlink r:id="rId9" w:history="1">
              <w:r w:rsidRPr="0045306E">
                <w:rPr>
                  <w:rStyle w:val="Hyperlink"/>
                  <w:sz w:val="24"/>
                  <w:szCs w:val="24"/>
                  <w:shd w:val="clear" w:color="auto" w:fill="FFFFFF"/>
                </w:rPr>
                <w:t>https://doi.org/https://doi.org/10.32508/stdjelm.v6i4.1046</w:t>
              </w:r>
            </w:hyperlink>
            <w:r w:rsidRPr="0045306E">
              <w:rPr>
                <w:sz w:val="24"/>
                <w:szCs w:val="24"/>
                <w:shd w:val="clear" w:color="auto" w:fill="FFFFFF"/>
              </w:rPr>
              <w:t>, 2023</w:t>
            </w:r>
          </w:p>
          <w:p w:rsidR="007F2417" w:rsidRPr="0045306E" w:rsidRDefault="007F2417" w:rsidP="0045306E">
            <w:pPr>
              <w:spacing w:beforeLines="60" w:before="144" w:afterLines="60" w:after="144"/>
              <w:ind w:firstLine="720"/>
              <w:rPr>
                <w:sz w:val="24"/>
                <w:szCs w:val="24"/>
                <w:lang w:val="nl-NL"/>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10</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shd w:val="clear" w:color="auto" w:fill="FFFFFF"/>
              </w:rPr>
            </w:pPr>
            <w:r w:rsidRPr="0045306E">
              <w:rPr>
                <w:sz w:val="24"/>
                <w:szCs w:val="24"/>
                <w:lang w:val="pt-BR"/>
              </w:rPr>
              <w:t>Phát triển văn hóa đọc cho đối tượng thanh niên, thiếu niên trong bối cảnh cách mạng công nghiệp lần thứ tư và xu thế chuyển đổi số - những xu hướng và đề xuất chính sách,</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2022</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pt-BR"/>
              </w:rPr>
            </w:pPr>
            <w:r w:rsidRPr="0045306E">
              <w:rPr>
                <w:sz w:val="24"/>
                <w:szCs w:val="24"/>
                <w:lang w:val="pt-BR"/>
              </w:rPr>
              <w:t xml:space="preserve">Kỷ yếu Hội thảo quốc gia về tuyên truyền, phát triển văn hóa đọc đối với thanh niên trong kỷ nguyên số do Bộ Văn hóa, Thể thao và Du lịch tổ chức (năm 2021), tr150-159. </w:t>
            </w:r>
          </w:p>
          <w:p w:rsidR="007F2417" w:rsidRPr="0045306E" w:rsidRDefault="007F2417" w:rsidP="0045306E">
            <w:pPr>
              <w:spacing w:beforeLines="60" w:before="144" w:afterLines="60" w:after="144"/>
              <w:jc w:val="both"/>
              <w:rPr>
                <w:i/>
                <w:iCs/>
                <w:sz w:val="24"/>
                <w:szCs w:val="24"/>
                <w:shd w:val="clear" w:color="auto" w:fill="FFFFFF"/>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11</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pt-BR"/>
              </w:rPr>
            </w:pPr>
            <w:r w:rsidRPr="0045306E">
              <w:rPr>
                <w:sz w:val="24"/>
                <w:szCs w:val="24"/>
                <w:lang w:val="pt-BR"/>
              </w:rPr>
              <w:t xml:space="preserve">Xung đột giữa quyền tiếp cận thông tin khoa học và công nghệ với bảo hộ quyền tác giả </w:t>
            </w:r>
            <w:r w:rsidRPr="0045306E">
              <w:rPr>
                <w:sz w:val="24"/>
                <w:szCs w:val="24"/>
                <w:lang w:val="pt-BR"/>
              </w:rPr>
              <w:lastRenderedPageBreak/>
              <w:t>dưới giác độ pháp luật</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lastRenderedPageBreak/>
              <w:t>2021</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pt-BR"/>
              </w:rPr>
            </w:pPr>
            <w:r w:rsidRPr="0045306E">
              <w:rPr>
                <w:i/>
                <w:iCs/>
                <w:sz w:val="24"/>
                <w:szCs w:val="24"/>
                <w:lang w:val="pt-BR"/>
              </w:rPr>
              <w:t>Tạp chí Khoa học nghệ Việt Nam</w:t>
            </w:r>
            <w:r w:rsidRPr="0045306E">
              <w:rPr>
                <w:sz w:val="24"/>
                <w:szCs w:val="24"/>
                <w:lang w:val="pt-BR"/>
              </w:rPr>
              <w:t xml:space="preserve">, ISSN 1859-4794, </w:t>
            </w:r>
            <w:r w:rsidRPr="0045306E">
              <w:rPr>
                <w:sz w:val="24"/>
                <w:szCs w:val="24"/>
                <w:lang w:val="pt-BR"/>
              </w:rPr>
              <w:lastRenderedPageBreak/>
              <w:t xml:space="preserve">Vol 63 (10) /2021, tr46-51. </w:t>
            </w:r>
          </w:p>
          <w:p w:rsidR="007F2417" w:rsidRPr="0045306E" w:rsidRDefault="007F2417" w:rsidP="0045306E">
            <w:pPr>
              <w:spacing w:beforeLines="60" w:before="144" w:afterLines="60" w:after="144"/>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lang w:val="pt-BR"/>
              </w:rPr>
            </w:pPr>
            <w:r w:rsidRPr="0045306E">
              <w:rPr>
                <w:color w:val="000000"/>
                <w:sz w:val="24"/>
                <w:szCs w:val="24"/>
              </w:rPr>
              <w:lastRenderedPageBreak/>
              <w:t>Tác giả chính</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12</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pt-BR"/>
              </w:rPr>
            </w:pPr>
            <w:r w:rsidRPr="0045306E">
              <w:rPr>
                <w:sz w:val="24"/>
                <w:szCs w:val="24"/>
                <w:lang w:val="nl-NL"/>
              </w:rPr>
              <w:t>Quyền tiếp cận thông tin khoa học và công nghệ trong hoạt động nghiên cứu khoa học và đổi mới ở Việt Nam</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2021</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rFonts w:eastAsia="DengXian"/>
                <w:bCs/>
                <w:iCs/>
                <w:spacing w:val="-10"/>
                <w:sz w:val="24"/>
                <w:szCs w:val="24"/>
                <w:lang w:val="nl-NL" w:eastAsia="zh-CN"/>
              </w:rPr>
            </w:pPr>
            <w:r w:rsidRPr="0045306E">
              <w:rPr>
                <w:sz w:val="24"/>
                <w:szCs w:val="24"/>
                <w:lang w:val="nl-NL"/>
              </w:rPr>
              <w:t xml:space="preserve">Tạp chí Khoa học và công nghệ Việt Nam, Vol 63 (4) số 4 tháng 4 năm 2021 tr50-55. ISSN 2615-9929 </w:t>
            </w:r>
          </w:p>
          <w:p w:rsidR="007F2417" w:rsidRPr="0045306E" w:rsidRDefault="007F2417" w:rsidP="0045306E">
            <w:pPr>
              <w:spacing w:beforeLines="60" w:before="144" w:afterLines="60" w:after="144"/>
              <w:jc w:val="both"/>
              <w:rPr>
                <w:i/>
                <w:iCs/>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 chính</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13</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nl-NL"/>
              </w:rPr>
            </w:pPr>
            <w:r w:rsidRPr="0045306E">
              <w:rPr>
                <w:sz w:val="24"/>
                <w:szCs w:val="24"/>
                <w:lang w:val="nl-NL"/>
              </w:rPr>
              <w:t>Đảm bảo tiếp cận thông tin khoa học và công nghệ cho hoạt động nghiên cứu khoa học hướng đến đổi mới giáo dục đại học trong bối cảnh chuyển đổi số ở Việt Nam</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2021</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nl-NL"/>
              </w:rPr>
            </w:pPr>
            <w:r w:rsidRPr="0045306E">
              <w:rPr>
                <w:i/>
                <w:iCs/>
                <w:sz w:val="24"/>
                <w:szCs w:val="24"/>
                <w:lang w:val="nl-NL"/>
              </w:rPr>
              <w:t>Kỷ yếu Hội thảo quốc tế “chuyển đổi số và giáo dục đại học: khi thách thức là cơ hội, chuỗi Hội thảo khoa học liên ngành</w:t>
            </w:r>
            <w:r w:rsidRPr="0045306E">
              <w:rPr>
                <w:sz w:val="24"/>
                <w:szCs w:val="24"/>
                <w:lang w:val="nl-NL"/>
              </w:rPr>
              <w:t>, NXB Đại học Quốc gia Hà Nội (2021) Tr.443-456,  ISBN 978-604-342-990-9</w:t>
            </w: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14</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nl-NL"/>
              </w:rPr>
            </w:pPr>
            <w:r w:rsidRPr="0045306E">
              <w:rPr>
                <w:sz w:val="24"/>
                <w:szCs w:val="24"/>
                <w:lang w:val="pt-BR"/>
              </w:rPr>
              <w:t>Quyền tiếp cận thông tin và những biện pháp bảo đảm quyền tiếp cận thông tin theo quy định của Luật Thư viện</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2021</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pacing w:val="-6"/>
                <w:sz w:val="24"/>
                <w:szCs w:val="24"/>
                <w:lang w:val="pt-BR"/>
              </w:rPr>
            </w:pPr>
            <w:r w:rsidRPr="0045306E">
              <w:rPr>
                <w:i/>
                <w:iCs/>
                <w:sz w:val="24"/>
                <w:szCs w:val="24"/>
                <w:lang w:val="pt-BR"/>
              </w:rPr>
              <w:t>Tạp chí Thông tin tư liệu</w:t>
            </w:r>
            <w:r w:rsidRPr="0045306E">
              <w:rPr>
                <w:sz w:val="24"/>
                <w:szCs w:val="24"/>
                <w:lang w:val="pt-BR"/>
              </w:rPr>
              <w:t xml:space="preserve"> </w:t>
            </w:r>
            <w:r w:rsidRPr="0045306E">
              <w:rPr>
                <w:spacing w:val="-6"/>
                <w:sz w:val="24"/>
                <w:szCs w:val="24"/>
                <w:lang w:val="pt-BR"/>
              </w:rPr>
              <w:t xml:space="preserve">số 3 năm 2021, tr13-20.  </w:t>
            </w:r>
            <w:r w:rsidRPr="0045306E">
              <w:rPr>
                <w:sz w:val="24"/>
                <w:szCs w:val="24"/>
                <w:lang w:val="pt-BR"/>
              </w:rPr>
              <w:t>ISSN 1859-2929</w:t>
            </w:r>
          </w:p>
          <w:p w:rsidR="007F2417" w:rsidRPr="0045306E" w:rsidRDefault="007F2417" w:rsidP="0045306E">
            <w:pPr>
              <w:spacing w:beforeLines="60" w:before="144" w:afterLines="60" w:after="144"/>
              <w:jc w:val="both"/>
              <w:rPr>
                <w:i/>
                <w:iCs/>
                <w:sz w:val="24"/>
                <w:szCs w:val="24"/>
                <w:lang w:val="nl-NL"/>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 chính</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Pr>
                <w:rFonts w:ascii="Times New Roman" w:hAnsi="Times New Roman"/>
                <w:color w:val="000000"/>
                <w:sz w:val="24"/>
                <w:szCs w:val="24"/>
              </w:rPr>
              <w:t>15</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pt-BR"/>
              </w:rPr>
            </w:pPr>
            <w:r w:rsidRPr="0045306E">
              <w:rPr>
                <w:sz w:val="24"/>
                <w:szCs w:val="24"/>
                <w:lang w:val="pt-BR"/>
              </w:rPr>
              <w:t>Tiếp cận chuyển đổi sinh thái xã hội trong nghiên cứu, hoàn thiện chính sách thúc đẩy chương trình mỗi xã một sản phẩm (Chương trình OCOP) ở Việt Nam</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2021</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pt-BR"/>
              </w:rPr>
            </w:pPr>
            <w:r w:rsidRPr="0045306E">
              <w:rPr>
                <w:i/>
                <w:iCs/>
                <w:sz w:val="24"/>
                <w:szCs w:val="24"/>
                <w:lang w:val="pt-BR"/>
              </w:rPr>
              <w:t>Sách “Sản xuất nông nghiệp ở Việt Nam từ cách iếp cận chuyển đổi sinh thái-xã hội: cơ hội, thách thức và hàm ý chính sách</w:t>
            </w:r>
            <w:r w:rsidRPr="0045306E">
              <w:rPr>
                <w:sz w:val="24"/>
                <w:szCs w:val="24"/>
                <w:lang w:val="pt-BR"/>
              </w:rPr>
              <w:t xml:space="preserve">, NXB Lao động (2021), NXB Lao động, Tr215-232, ISBN: 978-604-343-541-2.  </w:t>
            </w:r>
          </w:p>
          <w:p w:rsidR="007F2417" w:rsidRPr="0045306E" w:rsidRDefault="007F2417" w:rsidP="0045306E">
            <w:pPr>
              <w:spacing w:beforeLines="60" w:before="144" w:afterLines="60" w:after="144"/>
              <w:jc w:val="both"/>
              <w:rPr>
                <w:i/>
                <w:iCs/>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Tác giả chính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lastRenderedPageBreak/>
              <w:t>1</w:t>
            </w:r>
            <w:r>
              <w:rPr>
                <w:rFonts w:ascii="Times New Roman" w:hAnsi="Times New Roman"/>
                <w:color w:val="000000"/>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pt-BR"/>
              </w:rPr>
            </w:pPr>
            <w:r w:rsidRPr="0045306E">
              <w:rPr>
                <w:sz w:val="24"/>
                <w:szCs w:val="24"/>
                <w:lang w:val="pt-BR"/>
              </w:rPr>
              <w:t>Quyền tiếp cận thông tin và những biện pháp bảo đảm quyền tiếp cận thông tin theo quy định của Luật Thư viện</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2021</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pacing w:val="-6"/>
                <w:sz w:val="24"/>
                <w:szCs w:val="24"/>
                <w:lang w:val="pt-BR"/>
              </w:rPr>
            </w:pPr>
            <w:r w:rsidRPr="0045306E">
              <w:rPr>
                <w:i/>
                <w:iCs/>
                <w:sz w:val="24"/>
                <w:szCs w:val="24"/>
                <w:lang w:val="pt-BR"/>
              </w:rPr>
              <w:t>Tạp chí Thông tin tư liệu</w:t>
            </w:r>
            <w:r w:rsidRPr="0045306E">
              <w:rPr>
                <w:sz w:val="24"/>
                <w:szCs w:val="24"/>
                <w:lang w:val="pt-BR"/>
              </w:rPr>
              <w:t xml:space="preserve"> </w:t>
            </w:r>
            <w:r w:rsidRPr="0045306E">
              <w:rPr>
                <w:spacing w:val="-6"/>
                <w:sz w:val="24"/>
                <w:szCs w:val="24"/>
                <w:lang w:val="pt-BR"/>
              </w:rPr>
              <w:t xml:space="preserve">số 3 năm 2021, tr13-20.  </w:t>
            </w:r>
            <w:r w:rsidRPr="0045306E">
              <w:rPr>
                <w:sz w:val="24"/>
                <w:szCs w:val="24"/>
                <w:lang w:val="pt-BR"/>
              </w:rPr>
              <w:t>ISSN 1859-2929</w:t>
            </w:r>
          </w:p>
          <w:p w:rsidR="007F2417" w:rsidRPr="0045306E" w:rsidRDefault="007F2417" w:rsidP="0045306E">
            <w:pPr>
              <w:spacing w:beforeLines="60" w:before="144" w:afterLines="60" w:after="144"/>
              <w:jc w:val="both"/>
              <w:rPr>
                <w:i/>
                <w:iCs/>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Tác giả chính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w:t>
            </w:r>
            <w:r>
              <w:rPr>
                <w:rFonts w:ascii="Times New Roman" w:hAnsi="Times New Roman"/>
                <w:color w:val="000000"/>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pt-BR"/>
              </w:rPr>
            </w:pPr>
            <w:r w:rsidRPr="0045306E">
              <w:rPr>
                <w:sz w:val="24"/>
                <w:szCs w:val="24"/>
                <w:lang w:val="nl-NL"/>
              </w:rPr>
              <w:t>Chế định pháp luật về bảo đảm quyền con người, quyền công dân trong Luật Thư viện năm 2019,</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2020</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tabs>
                <w:tab w:val="left" w:pos="1982"/>
              </w:tabs>
              <w:spacing w:beforeLines="60" w:before="144" w:afterLines="60" w:after="144"/>
              <w:jc w:val="both"/>
              <w:rPr>
                <w:i/>
                <w:iCs/>
                <w:sz w:val="24"/>
                <w:szCs w:val="24"/>
                <w:lang w:val="pt-BR"/>
              </w:rPr>
            </w:pPr>
            <w:r w:rsidRPr="0045306E">
              <w:rPr>
                <w:i/>
                <w:iCs/>
                <w:sz w:val="24"/>
                <w:szCs w:val="24"/>
                <w:lang w:val="nl-NL"/>
              </w:rPr>
              <w:t>Tạp chí khoa học Đại học Quốc gia Hà Nội: Nghiên cứu Luật học</w:t>
            </w:r>
            <w:r w:rsidRPr="0045306E">
              <w:rPr>
                <w:sz w:val="24"/>
                <w:szCs w:val="24"/>
                <w:lang w:val="nl-NL"/>
              </w:rPr>
              <w:t>, Vol 36 (3) năm 2020, Tr.62-73, ISSN 2615-9333, e-ISSN 2588-1167.</w:t>
            </w: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w:t>
            </w:r>
            <w:r>
              <w:rPr>
                <w:rFonts w:ascii="Times New Roman" w:hAnsi="Times New Roman"/>
                <w:color w:val="000000"/>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nl-NL"/>
              </w:rPr>
            </w:pPr>
            <w:r w:rsidRPr="0045306E">
              <w:rPr>
                <w:sz w:val="24"/>
                <w:szCs w:val="24"/>
                <w:lang w:val="nl-NL"/>
              </w:rPr>
              <w:t>Vận dụng lý thuyết hệ thống trong xây dựng chính sách đánh giá năng lực hoạt động của tổ chức thông tin khoa học và công nghệ ở Việt Nam</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2020</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rFonts w:eastAsia="DengXian"/>
                <w:bCs/>
                <w:iCs/>
                <w:spacing w:val="-10"/>
                <w:sz w:val="24"/>
                <w:szCs w:val="24"/>
                <w:lang w:val="nl-NL" w:eastAsia="zh-CN"/>
              </w:rPr>
            </w:pPr>
            <w:r w:rsidRPr="0045306E">
              <w:rPr>
                <w:sz w:val="24"/>
                <w:szCs w:val="24"/>
                <w:lang w:val="nl-NL"/>
              </w:rPr>
              <w:t xml:space="preserve">Tạp chí Khoa học, Đại học Quốc gia Hà Nội: Nghiên cứu chính sách và quản lý, </w:t>
            </w:r>
            <w:r w:rsidRPr="0045306E">
              <w:rPr>
                <w:rFonts w:eastAsia="DengXian"/>
                <w:bCs/>
                <w:spacing w:val="-10"/>
                <w:sz w:val="24"/>
                <w:szCs w:val="24"/>
                <w:lang w:val="nl-NL" w:eastAsia="zh-CN"/>
              </w:rPr>
              <w:t>Vol 36 (2), 2020 , tr30-43, ISSN 2615-9295, ISSN 2588-1116</w:t>
            </w:r>
            <w:r w:rsidRPr="0045306E">
              <w:rPr>
                <w:rFonts w:eastAsia="DengXian"/>
                <w:bCs/>
                <w:iCs/>
                <w:spacing w:val="-10"/>
                <w:sz w:val="24"/>
                <w:szCs w:val="24"/>
                <w:lang w:val="nl-NL" w:eastAsia="zh-CN"/>
              </w:rPr>
              <w:t xml:space="preserve">. </w:t>
            </w:r>
          </w:p>
          <w:p w:rsidR="007F2417" w:rsidRPr="0045306E" w:rsidRDefault="007F2417" w:rsidP="0045306E">
            <w:pPr>
              <w:tabs>
                <w:tab w:val="left" w:pos="1982"/>
              </w:tabs>
              <w:spacing w:beforeLines="60" w:before="144" w:afterLines="60" w:after="144"/>
              <w:jc w:val="both"/>
              <w:rPr>
                <w:i/>
                <w:iCs/>
                <w:sz w:val="24"/>
                <w:szCs w:val="24"/>
                <w:lang w:val="nl-NL"/>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 xml:space="preserve">Tác giả </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1</w:t>
            </w:r>
            <w:r>
              <w:rPr>
                <w:rFonts w:ascii="Times New Roman" w:hAnsi="Times New Roman"/>
                <w:color w:val="000000"/>
                <w:sz w:val="24"/>
                <w:szCs w:val="24"/>
              </w:rPr>
              <w:t>9</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nl-NL"/>
              </w:rPr>
            </w:pPr>
            <w:r w:rsidRPr="0045306E">
              <w:rPr>
                <w:sz w:val="24"/>
                <w:szCs w:val="24"/>
                <w:lang w:val="pt-BR"/>
              </w:rPr>
              <w:t xml:space="preserve">Chính sách thiết lập mạng lưới tổ chức thông tin khoa học và công nghệ phục vụ nghiên cứu khoa học và đổi mới ở Việt Nam  </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2020</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rFonts w:eastAsia="DengXian"/>
                <w:bCs/>
                <w:spacing w:val="-10"/>
                <w:sz w:val="24"/>
                <w:szCs w:val="24"/>
                <w:lang w:val="nl-NL" w:eastAsia="zh-CN"/>
              </w:rPr>
            </w:pPr>
            <w:r w:rsidRPr="0045306E">
              <w:rPr>
                <w:sz w:val="24"/>
                <w:szCs w:val="24"/>
                <w:lang w:val="pt-BR"/>
              </w:rPr>
              <w:t xml:space="preserve">Tạp chí Khoa học, Đại học Quốc gia Hà Nội: Nghiên cứu chính sách và quản lý,  </w:t>
            </w:r>
            <w:r w:rsidRPr="0045306E">
              <w:rPr>
                <w:rFonts w:eastAsia="DengXian"/>
                <w:bCs/>
                <w:spacing w:val="-10"/>
                <w:sz w:val="24"/>
                <w:szCs w:val="24"/>
                <w:lang w:val="nl-NL" w:eastAsia="zh-CN"/>
              </w:rPr>
              <w:t>Vol 36 (2) 2020 , tr70-80. ISSN 2615-9295, ISSN 2588-1116</w:t>
            </w:r>
          </w:p>
          <w:p w:rsidR="007F2417" w:rsidRPr="0045306E" w:rsidRDefault="007F2417" w:rsidP="0045306E">
            <w:pPr>
              <w:spacing w:beforeLines="60" w:before="144" w:afterLines="60" w:after="144"/>
              <w:jc w:val="both"/>
              <w:rPr>
                <w:sz w:val="24"/>
                <w:szCs w:val="24"/>
                <w:lang w:val="nl-NL"/>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Pr>
                <w:rFonts w:ascii="Times New Roman" w:hAnsi="Times New Roman"/>
                <w:color w:val="000000"/>
                <w:sz w:val="24"/>
                <w:szCs w:val="24"/>
              </w:rPr>
              <w:t>20</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pt-BR"/>
              </w:rPr>
            </w:pPr>
            <w:r w:rsidRPr="0045306E">
              <w:rPr>
                <w:sz w:val="24"/>
                <w:szCs w:val="24"/>
                <w:lang w:val="pt-BR"/>
              </w:rPr>
              <w:t>Chính sách thông tin khoa học và công nghệ phục vụ nghiên cứu khoa học và đổi mới ở Việt Nam,</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t>2020</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pt-BR"/>
              </w:rPr>
            </w:pPr>
            <w:r w:rsidRPr="0045306E">
              <w:rPr>
                <w:sz w:val="24"/>
                <w:szCs w:val="24"/>
                <w:lang w:val="pt-BR"/>
              </w:rPr>
              <w:t>Tạp chí Khoa học và công nghệ Việt Nam, Vol 62(10) 2020, tr50-55. ISSN 1859-4794</w:t>
            </w: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t>Tác giả chính</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r w:rsidR="007F2417" w:rsidRPr="0045306E" w:rsidTr="0045306E">
        <w:trPr>
          <w:trHeight w:val="482"/>
        </w:trPr>
        <w:tc>
          <w:tcPr>
            <w:tcW w:w="675" w:type="dxa"/>
          </w:tcPr>
          <w:p w:rsidR="007F2417" w:rsidRPr="0045306E" w:rsidRDefault="0045306E" w:rsidP="0045306E">
            <w:pPr>
              <w:spacing w:beforeLines="60" w:before="144" w:afterLines="60" w:after="144"/>
              <w:rPr>
                <w:rFonts w:ascii="Times New Roman" w:hAnsi="Times New Roman"/>
                <w:color w:val="000000"/>
                <w:sz w:val="24"/>
                <w:szCs w:val="24"/>
              </w:rPr>
            </w:pPr>
            <w:r w:rsidRPr="0045306E">
              <w:rPr>
                <w:rFonts w:ascii="Times New Roman" w:hAnsi="Times New Roman"/>
                <w:color w:val="000000"/>
                <w:sz w:val="24"/>
                <w:szCs w:val="24"/>
              </w:rPr>
              <w:t>2</w:t>
            </w:r>
            <w:r>
              <w:rPr>
                <w:rFonts w:ascii="Times New Roman" w:hAnsi="Times New Roman"/>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hd w:val="clear" w:color="auto" w:fill="FFFFFF"/>
              <w:spacing w:beforeLines="60" w:before="144" w:afterLines="60" w:after="144"/>
              <w:rPr>
                <w:sz w:val="24"/>
                <w:szCs w:val="24"/>
                <w:lang w:val="pt-BR"/>
              </w:rPr>
            </w:pPr>
            <w:r w:rsidRPr="0045306E">
              <w:rPr>
                <w:sz w:val="24"/>
                <w:szCs w:val="24"/>
                <w:lang w:val="pt-BR"/>
              </w:rPr>
              <w:t xml:space="preserve">Các chính sách bảo đảm quyền tiếp cận và hưởng thụ các giá trị văn hóa của người </w:t>
            </w:r>
            <w:r w:rsidRPr="0045306E">
              <w:rPr>
                <w:sz w:val="24"/>
                <w:szCs w:val="24"/>
                <w:lang w:val="pt-BR"/>
              </w:rPr>
              <w:lastRenderedPageBreak/>
              <w:t>dân trong Luật Thư viện năm 2019,</w:t>
            </w:r>
          </w:p>
        </w:tc>
        <w:tc>
          <w:tcPr>
            <w:tcW w:w="850"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jc w:val="center"/>
              <w:rPr>
                <w:color w:val="000000"/>
                <w:sz w:val="24"/>
                <w:szCs w:val="24"/>
              </w:rPr>
            </w:pPr>
            <w:r w:rsidRPr="0045306E">
              <w:rPr>
                <w:color w:val="000000"/>
                <w:sz w:val="24"/>
                <w:szCs w:val="24"/>
              </w:rPr>
              <w:lastRenderedPageBreak/>
              <w:t>2020</w:t>
            </w:r>
          </w:p>
        </w:tc>
        <w:tc>
          <w:tcPr>
            <w:tcW w:w="1985"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spacing w:beforeLines="60" w:before="144" w:afterLines="60" w:after="144"/>
              <w:jc w:val="both"/>
              <w:rPr>
                <w:sz w:val="24"/>
                <w:szCs w:val="24"/>
                <w:lang w:val="pt-BR"/>
              </w:rPr>
            </w:pPr>
            <w:r w:rsidRPr="0045306E">
              <w:rPr>
                <w:i/>
                <w:iCs/>
                <w:sz w:val="24"/>
                <w:szCs w:val="24"/>
                <w:lang w:val="pt-BR"/>
              </w:rPr>
              <w:t>Tạp chí Văn hóa, nghệ thuật</w:t>
            </w:r>
            <w:r w:rsidRPr="0045306E">
              <w:rPr>
                <w:sz w:val="24"/>
                <w:szCs w:val="24"/>
                <w:lang w:val="pt-BR"/>
              </w:rPr>
              <w:t xml:space="preserve">, số 435, tháng </w:t>
            </w:r>
            <w:r w:rsidRPr="0045306E">
              <w:rPr>
                <w:sz w:val="24"/>
                <w:szCs w:val="24"/>
                <w:lang w:val="pt-BR"/>
              </w:rPr>
              <w:lastRenderedPageBreak/>
              <w:t xml:space="preserve">8/2020, ISSN 0866-8655, Tr30-33. </w:t>
            </w:r>
          </w:p>
          <w:p w:rsidR="007F2417" w:rsidRPr="0045306E" w:rsidRDefault="007F2417" w:rsidP="0045306E">
            <w:pPr>
              <w:spacing w:beforeLines="60" w:before="144" w:afterLines="60" w:after="144"/>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rsidR="007F2417" w:rsidRPr="0045306E" w:rsidRDefault="007F2417" w:rsidP="0045306E">
            <w:pPr>
              <w:widowControl w:val="0"/>
              <w:spacing w:beforeLines="60" w:before="144" w:afterLines="60" w:after="144"/>
              <w:rPr>
                <w:color w:val="000000"/>
                <w:sz w:val="24"/>
                <w:szCs w:val="24"/>
              </w:rPr>
            </w:pPr>
            <w:r w:rsidRPr="0045306E">
              <w:rPr>
                <w:color w:val="000000"/>
                <w:sz w:val="24"/>
                <w:szCs w:val="24"/>
              </w:rPr>
              <w:lastRenderedPageBreak/>
              <w:t>Tác giả chính</w:t>
            </w:r>
          </w:p>
        </w:tc>
        <w:tc>
          <w:tcPr>
            <w:tcW w:w="1418" w:type="dxa"/>
          </w:tcPr>
          <w:p w:rsidR="007F2417" w:rsidRPr="0045306E" w:rsidRDefault="007F2417" w:rsidP="0045306E">
            <w:pPr>
              <w:spacing w:beforeLines="60" w:before="144" w:afterLines="60" w:after="144"/>
              <w:rPr>
                <w:rFonts w:ascii="Times New Roman" w:hAnsi="Times New Roman"/>
                <w:color w:val="000000"/>
                <w:sz w:val="24"/>
                <w:szCs w:val="24"/>
              </w:rPr>
            </w:pPr>
          </w:p>
        </w:tc>
      </w:tr>
    </w:tbl>
    <w:p w:rsidR="002B79B2" w:rsidRPr="005C3F77" w:rsidRDefault="002B79B2" w:rsidP="002B79B2">
      <w:pPr>
        <w:spacing w:before="120"/>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B79B2" w:rsidRPr="005C3F77" w:rsidTr="00137164">
        <w:tc>
          <w:tcPr>
            <w:tcW w:w="3652" w:type="dxa"/>
            <w:tcBorders>
              <w:top w:val="nil"/>
              <w:left w:val="nil"/>
              <w:bottom w:val="nil"/>
              <w:right w:val="nil"/>
            </w:tcBorders>
          </w:tcPr>
          <w:p w:rsidR="002B79B2" w:rsidRPr="005C3F77" w:rsidRDefault="002B79B2" w:rsidP="00137164">
            <w:pPr>
              <w:spacing w:before="120"/>
              <w:jc w:val="center"/>
              <w:rPr>
                <w:rFonts w:ascii="Times New Roman" w:hAnsi="Times New Roman"/>
                <w:b/>
                <w:bCs/>
                <w:color w:val="000000"/>
                <w:sz w:val="26"/>
                <w:szCs w:val="26"/>
              </w:rPr>
            </w:pPr>
          </w:p>
          <w:p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Xác nhận của</w:t>
            </w:r>
          </w:p>
          <w:p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cơ quan chủ quản</w:t>
            </w:r>
          </w:p>
        </w:tc>
        <w:tc>
          <w:tcPr>
            <w:tcW w:w="5670" w:type="dxa"/>
            <w:tcBorders>
              <w:top w:val="nil"/>
              <w:left w:val="nil"/>
              <w:bottom w:val="nil"/>
              <w:right w:val="nil"/>
            </w:tcBorders>
          </w:tcPr>
          <w:p w:rsidR="002B79B2" w:rsidRPr="005C3F77" w:rsidRDefault="002B79B2" w:rsidP="00137164">
            <w:pPr>
              <w:spacing w:before="120"/>
              <w:jc w:val="center"/>
              <w:rPr>
                <w:rFonts w:ascii="Times New Roman" w:hAnsi="Times New Roman"/>
                <w:bCs/>
                <w:color w:val="000000"/>
                <w:sz w:val="26"/>
                <w:szCs w:val="26"/>
              </w:rPr>
            </w:pPr>
            <w:r w:rsidRPr="005C3F77">
              <w:rPr>
                <w:rFonts w:ascii="Times New Roman" w:hAnsi="Times New Roman"/>
                <w:i/>
                <w:color w:val="000000"/>
                <w:sz w:val="26"/>
                <w:szCs w:val="26"/>
              </w:rPr>
              <w:t xml:space="preserve">………., ngày        tháng       năm </w:t>
            </w:r>
          </w:p>
          <w:p w:rsidR="002B79B2" w:rsidRPr="005C3F77" w:rsidRDefault="002B79B2" w:rsidP="00137164">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Người khai kí tên</w:t>
            </w:r>
          </w:p>
          <w:p w:rsidR="002B79B2" w:rsidRPr="005C3F77" w:rsidRDefault="002B79B2" w:rsidP="00137164">
            <w:pPr>
              <w:spacing w:before="120"/>
              <w:jc w:val="center"/>
              <w:rPr>
                <w:rFonts w:ascii="Times New Roman" w:hAnsi="Times New Roman"/>
                <w:i/>
                <w:color w:val="000000"/>
                <w:sz w:val="26"/>
                <w:szCs w:val="26"/>
              </w:rPr>
            </w:pPr>
            <w:r w:rsidRPr="005C3F77">
              <w:rPr>
                <w:rFonts w:ascii="Times New Roman" w:hAnsi="Times New Roman"/>
                <w:i/>
                <w:color w:val="000000"/>
                <w:sz w:val="26"/>
                <w:szCs w:val="26"/>
              </w:rPr>
              <w:t>(Ghi rõ chức danh, học vị)</w:t>
            </w:r>
          </w:p>
        </w:tc>
      </w:tr>
    </w:tbl>
    <w:p w:rsidR="002B79B2" w:rsidRPr="005C3F77" w:rsidRDefault="002B79B2" w:rsidP="002B79B2">
      <w:pPr>
        <w:spacing w:before="120"/>
        <w:rPr>
          <w:rFonts w:ascii="Times New Roman" w:hAnsi="Times New Roman"/>
          <w:b/>
          <w:bCs/>
          <w:color w:val="000000"/>
          <w:sz w:val="26"/>
          <w:szCs w:val="26"/>
        </w:rPr>
      </w:pPr>
    </w:p>
    <w:p w:rsidR="002B79B2" w:rsidRPr="005C3F77" w:rsidRDefault="002B79B2" w:rsidP="002B79B2">
      <w:pPr>
        <w:spacing w:line="360" w:lineRule="exact"/>
        <w:rPr>
          <w:rFonts w:ascii="Times New Roman" w:hAnsi="Times New Roman"/>
          <w:b/>
          <w:bCs/>
          <w:color w:val="000000"/>
        </w:rPr>
      </w:pPr>
      <w:r w:rsidRPr="005C3F77">
        <w:rPr>
          <w:rFonts w:ascii="Times New Roman" w:hAnsi="Times New Roman"/>
          <w:bCs/>
          <w:color w:val="000000"/>
          <w:sz w:val="26"/>
          <w:szCs w:val="26"/>
        </w:rPr>
        <w:br w:type="page"/>
      </w:r>
      <w:r w:rsidRPr="001B0041">
        <w:rPr>
          <w:rFonts w:ascii="Times New Roman" w:hAnsi="Times New Roman"/>
          <w:b/>
          <w:bCs/>
          <w:color w:val="000000"/>
        </w:rPr>
        <w:lastRenderedPageBreak/>
        <w:t>Mẫ</w:t>
      </w:r>
      <w:r w:rsidR="00F4323F">
        <w:rPr>
          <w:rFonts w:ascii="Times New Roman" w:hAnsi="Times New Roman"/>
          <w:b/>
          <w:bCs/>
          <w:color w:val="000000"/>
        </w:rPr>
        <w:t>u b</w:t>
      </w:r>
      <w:r w:rsidRPr="001B0041">
        <w:rPr>
          <w:rFonts w:ascii="Times New Roman" w:hAnsi="Times New Roman"/>
          <w:b/>
          <w:bCs/>
          <w:color w:val="000000"/>
        </w:rPr>
        <w:t>: Văn</w:t>
      </w:r>
      <w:r w:rsidRPr="005C3F77">
        <w:rPr>
          <w:rFonts w:ascii="Times New Roman" w:hAnsi="Times New Roman"/>
          <w:b/>
          <w:bCs/>
          <w:color w:val="000000"/>
        </w:rPr>
        <w:t xml:space="preserve"> bản đồng ý tham gia đào tạo</w:t>
      </w:r>
      <w:r w:rsidR="00AF15A8">
        <w:rPr>
          <w:rFonts w:ascii="Times New Roman" w:hAnsi="Times New Roman"/>
          <w:b/>
          <w:bCs/>
          <w:color w:val="000000"/>
        </w:rPr>
        <w:t xml:space="preserve"> (dành cho cán bộ mời ngoài)</w:t>
      </w:r>
    </w:p>
    <w:p w:rsidR="002B79B2" w:rsidRPr="005C3F77" w:rsidRDefault="002B79B2" w:rsidP="002B79B2">
      <w:pPr>
        <w:rPr>
          <w:rFonts w:ascii="Times New Roman" w:hAnsi="Times New Roman"/>
          <w:bCs/>
          <w:color w:val="000000"/>
        </w:rPr>
      </w:pPr>
    </w:p>
    <w:p w:rsidR="002B79B2" w:rsidRPr="005C3F77" w:rsidRDefault="002B79B2" w:rsidP="002B79B2">
      <w:pPr>
        <w:jc w:val="center"/>
        <w:rPr>
          <w:rFonts w:ascii="Times New Roman" w:hAnsi="Times New Roman"/>
          <w:b/>
          <w:bCs/>
          <w:color w:val="000000"/>
          <w:sz w:val="24"/>
          <w:szCs w:val="24"/>
        </w:rPr>
      </w:pPr>
      <w:r w:rsidRPr="005C3F77">
        <w:rPr>
          <w:rFonts w:ascii="Times New Roman" w:hAnsi="Times New Roman"/>
          <w:b/>
          <w:bCs/>
          <w:color w:val="000000"/>
          <w:sz w:val="24"/>
          <w:szCs w:val="24"/>
        </w:rPr>
        <w:t>CỘNG HOÀ XÃ HỘI CHỦ NGHĨA VIỆT NAM</w:t>
      </w:r>
    </w:p>
    <w:p w:rsidR="002B79B2" w:rsidRPr="005C3F77" w:rsidRDefault="002B79B2" w:rsidP="002B79B2">
      <w:pPr>
        <w:jc w:val="center"/>
        <w:rPr>
          <w:rFonts w:ascii="Times New Roman" w:hAnsi="Times New Roman"/>
          <w:b/>
          <w:bCs/>
          <w:color w:val="000000"/>
        </w:rPr>
      </w:pPr>
      <w:r w:rsidRPr="005C3F77">
        <w:rPr>
          <w:rFonts w:ascii="Times New Roman" w:hAnsi="Times New Roman"/>
          <w:b/>
          <w:bCs/>
          <w:color w:val="000000"/>
        </w:rPr>
        <w:t>Độc lậ</w:t>
      </w:r>
      <w:r w:rsidR="00F4323F">
        <w:rPr>
          <w:rFonts w:ascii="Times New Roman" w:hAnsi="Times New Roman"/>
          <w:b/>
          <w:bCs/>
          <w:color w:val="000000"/>
        </w:rPr>
        <w:t>p -</w:t>
      </w:r>
      <w:r w:rsidRPr="005C3F77">
        <w:rPr>
          <w:rFonts w:ascii="Times New Roman" w:hAnsi="Times New Roman"/>
          <w:b/>
          <w:bCs/>
          <w:color w:val="000000"/>
        </w:rPr>
        <w:t xml:space="preserve"> Tự</w:t>
      </w:r>
      <w:r w:rsidR="00F4323F">
        <w:rPr>
          <w:rFonts w:ascii="Times New Roman" w:hAnsi="Times New Roman"/>
          <w:b/>
          <w:bCs/>
          <w:color w:val="000000"/>
        </w:rPr>
        <w:t xml:space="preserve"> do -</w:t>
      </w:r>
      <w:r w:rsidRPr="005C3F77">
        <w:rPr>
          <w:rFonts w:ascii="Times New Roman" w:hAnsi="Times New Roman"/>
          <w:b/>
          <w:bCs/>
          <w:color w:val="000000"/>
        </w:rPr>
        <w:t xml:space="preserve"> Hạnh phúc</w:t>
      </w:r>
    </w:p>
    <w:p w:rsidR="002B79B2" w:rsidRPr="005C3F77" w:rsidRDefault="002B79B2" w:rsidP="002B79B2">
      <w:pPr>
        <w:jc w:val="center"/>
        <w:rPr>
          <w:rFonts w:ascii="Times New Roman" w:hAnsi="Times New Roman"/>
          <w:b/>
          <w:color w:val="000000"/>
        </w:rPr>
      </w:pPr>
      <w:r w:rsidRPr="005C3F77">
        <w:rPr>
          <w:rFonts w:ascii="Times New Roman" w:hAnsi="Times New Roman"/>
          <w:b/>
          <w:color w:val="000000"/>
        </w:rPr>
        <w:t>————————————</w:t>
      </w:r>
    </w:p>
    <w:p w:rsidR="002B79B2" w:rsidRPr="005C3F77" w:rsidRDefault="002B79B2" w:rsidP="002B79B2">
      <w:pPr>
        <w:jc w:val="center"/>
        <w:rPr>
          <w:rFonts w:ascii="Times New Roman" w:hAnsi="Times New Roman"/>
          <w:color w:val="000000"/>
        </w:rPr>
      </w:pPr>
    </w:p>
    <w:p w:rsidR="002B79B2" w:rsidRPr="005C3F77" w:rsidRDefault="002B79B2" w:rsidP="002B79B2">
      <w:pPr>
        <w:rPr>
          <w:rFonts w:ascii="Times New Roman" w:hAnsi="Times New Roman"/>
          <w:color w:val="000000"/>
        </w:rPr>
      </w:pPr>
    </w:p>
    <w:p w:rsidR="002B79B2" w:rsidRPr="005C3F77" w:rsidRDefault="002B79B2" w:rsidP="002B79B2">
      <w:pPr>
        <w:jc w:val="center"/>
        <w:rPr>
          <w:rFonts w:ascii="Times New Roman" w:hAnsi="Times New Roman"/>
          <w:i/>
          <w:iCs/>
          <w:color w:val="000000"/>
          <w:sz w:val="26"/>
          <w:szCs w:val="26"/>
        </w:rPr>
      </w:pPr>
      <w:r w:rsidRPr="005C3F77">
        <w:rPr>
          <w:rFonts w:ascii="Times New Roman" w:hAnsi="Times New Roman"/>
          <w:i/>
          <w:iCs/>
          <w:color w:val="000000"/>
          <w:sz w:val="26"/>
          <w:szCs w:val="26"/>
        </w:rPr>
        <w:t xml:space="preserve">                                                   Hà Nội, ngày        tháng        năm</w:t>
      </w:r>
    </w:p>
    <w:p w:rsidR="002B79B2" w:rsidRPr="005C3F77" w:rsidRDefault="002B79B2" w:rsidP="002B79B2">
      <w:pPr>
        <w:rPr>
          <w:rFonts w:ascii="Times New Roman" w:hAnsi="Times New Roman"/>
          <w:color w:val="000000"/>
        </w:rPr>
      </w:pPr>
    </w:p>
    <w:p w:rsidR="002B79B2" w:rsidRPr="005C3F77" w:rsidRDefault="002B79B2" w:rsidP="002B79B2">
      <w:pPr>
        <w:spacing w:line="360" w:lineRule="auto"/>
        <w:rPr>
          <w:rFonts w:ascii="Times New Roman" w:hAnsi="Times New Roman"/>
          <w:color w:val="000000"/>
        </w:rPr>
      </w:pPr>
      <w:r w:rsidRPr="005C3F77">
        <w:rPr>
          <w:rFonts w:ascii="Times New Roman" w:hAnsi="Times New Roman"/>
          <w:color w:val="000000"/>
        </w:rPr>
        <w:tab/>
      </w:r>
      <w:r w:rsidRPr="005C3F77">
        <w:rPr>
          <w:rFonts w:ascii="Times New Roman" w:hAnsi="Times New Roman"/>
          <w:b/>
          <w:bCs/>
          <w:color w:val="000000"/>
          <w:u w:val="single"/>
        </w:rPr>
        <w:t>Kính gửi:</w:t>
      </w:r>
      <w:r w:rsidRPr="005C3F77">
        <w:rPr>
          <w:rFonts w:ascii="Times New Roman" w:hAnsi="Times New Roman"/>
          <w:color w:val="000000"/>
        </w:rPr>
        <w:t xml:space="preserve"> </w:t>
      </w:r>
      <w:r w:rsidRPr="005C3F77">
        <w:rPr>
          <w:rFonts w:ascii="Times New Roman" w:hAnsi="Times New Roman"/>
          <w:color w:val="000000"/>
        </w:rPr>
        <w:tab/>
        <w:t>………………………………………………</w:t>
      </w:r>
    </w:p>
    <w:p w:rsidR="002B79B2" w:rsidRPr="005C3F77" w:rsidRDefault="002B79B2" w:rsidP="002B79B2">
      <w:pPr>
        <w:spacing w:line="360" w:lineRule="auto"/>
        <w:rPr>
          <w:rFonts w:ascii="Times New Roman" w:hAnsi="Times New Roman"/>
          <w:i/>
          <w:iCs/>
          <w:color w:val="000000"/>
        </w:rPr>
      </w:pPr>
      <w:r w:rsidRPr="005C3F77">
        <w:rPr>
          <w:rFonts w:ascii="Times New Roman" w:hAnsi="Times New Roman"/>
          <w:i/>
          <w:iCs/>
          <w:color w:val="000000"/>
        </w:rPr>
        <w:tab/>
      </w:r>
      <w:r w:rsidRPr="005C3F77">
        <w:rPr>
          <w:rFonts w:ascii="Times New Roman" w:hAnsi="Times New Roman"/>
          <w:i/>
          <w:iCs/>
          <w:color w:val="000000"/>
        </w:rPr>
        <w:tab/>
      </w:r>
      <w:r w:rsidRPr="005C3F77">
        <w:rPr>
          <w:rFonts w:ascii="Times New Roman" w:hAnsi="Times New Roman"/>
          <w:i/>
          <w:iCs/>
          <w:color w:val="000000"/>
        </w:rPr>
        <w:tab/>
        <w:t xml:space="preserve">        (Ghi tên đơn vị được giao nhiệm vụ đào tạo )</w:t>
      </w:r>
    </w:p>
    <w:p w:rsidR="002B79B2" w:rsidRPr="005C3F77" w:rsidRDefault="002B79B2" w:rsidP="002B79B2">
      <w:pPr>
        <w:rPr>
          <w:rFonts w:ascii="Times New Roman" w:hAnsi="Times New Roman"/>
          <w:color w:val="000000"/>
        </w:rPr>
      </w:pPr>
    </w:p>
    <w:p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Tên tôi là: ……………………………</w:t>
      </w:r>
      <w:r w:rsidRPr="005C3F77">
        <w:rPr>
          <w:rFonts w:ascii="Times New Roman" w:hAnsi="Times New Roman"/>
          <w:i/>
          <w:iCs/>
          <w:color w:val="000000"/>
          <w:sz w:val="26"/>
          <w:szCs w:val="26"/>
        </w:rPr>
        <w:t>(ghi họ tên cán bộ tham gia đào tạo)</w:t>
      </w:r>
    </w:p>
    <w:p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Công tác tại: ………………………………………….... ……</w:t>
      </w:r>
      <w:r w:rsidRPr="005C3F77">
        <w:rPr>
          <w:rFonts w:ascii="Times New Roman" w:hAnsi="Times New Roman"/>
          <w:i/>
          <w:iCs/>
          <w:color w:val="000000"/>
          <w:sz w:val="26"/>
          <w:szCs w:val="26"/>
        </w:rPr>
        <w:t>(ghi tên đơn vị chủ quản)</w:t>
      </w:r>
    </w:p>
    <w:p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 xml:space="preserve">Tôi đã nhận được thư của ………… </w:t>
      </w:r>
      <w:r w:rsidRPr="005C3F77">
        <w:rPr>
          <w:rFonts w:ascii="Times New Roman" w:hAnsi="Times New Roman"/>
          <w:i/>
          <w:iCs/>
          <w:color w:val="000000"/>
          <w:sz w:val="26"/>
          <w:szCs w:val="26"/>
        </w:rPr>
        <w:t xml:space="preserve">(ghi tên đơn vị) </w:t>
      </w:r>
      <w:r w:rsidRPr="005C3F77">
        <w:rPr>
          <w:rFonts w:ascii="Times New Roman" w:hAnsi="Times New Roman"/>
          <w:color w:val="000000"/>
          <w:sz w:val="26"/>
          <w:szCs w:val="26"/>
        </w:rPr>
        <w:t>mờ</w:t>
      </w:r>
      <w:r>
        <w:rPr>
          <w:rFonts w:ascii="Times New Roman" w:hAnsi="Times New Roman"/>
          <w:color w:val="000000"/>
          <w:sz w:val="26"/>
          <w:szCs w:val="26"/>
        </w:rPr>
        <w:t>i tham gia chương trình đào tạo trình độ…</w:t>
      </w:r>
      <w:r>
        <w:rPr>
          <w:rFonts w:ascii="Times New Roman" w:hAnsi="Times New Roman"/>
          <w:color w:val="000000"/>
          <w:sz w:val="26"/>
          <w:szCs w:val="26"/>
          <w:lang w:val="vi-VN"/>
        </w:rPr>
        <w:t>.....</w:t>
      </w:r>
      <w:r w:rsidRPr="005C3F77">
        <w:rPr>
          <w:rFonts w:ascii="Times New Roman" w:hAnsi="Times New Roman"/>
          <w:color w:val="000000"/>
          <w:sz w:val="26"/>
          <w:szCs w:val="26"/>
        </w:rPr>
        <w:t xml:space="preserve"> ngành</w:t>
      </w:r>
      <w:r>
        <w:rPr>
          <w:rFonts w:ascii="Times New Roman" w:hAnsi="Times New Roman"/>
          <w:color w:val="000000"/>
          <w:sz w:val="26"/>
          <w:szCs w:val="26"/>
          <w:lang w:val="vi-VN"/>
        </w:rPr>
        <w:t>/chuyên ngành</w:t>
      </w:r>
      <w:r w:rsidRPr="005C3F77">
        <w:rPr>
          <w:rFonts w:ascii="Times New Roman" w:hAnsi="Times New Roman"/>
          <w:color w:val="000000"/>
          <w:sz w:val="26"/>
          <w:szCs w:val="26"/>
        </w:rPr>
        <w:t>………………tại……..</w:t>
      </w:r>
      <w:r w:rsidRPr="005C3F77">
        <w:rPr>
          <w:rFonts w:ascii="Times New Roman" w:hAnsi="Times New Roman"/>
          <w:i/>
          <w:iCs/>
          <w:color w:val="000000"/>
          <w:sz w:val="26"/>
          <w:szCs w:val="26"/>
        </w:rPr>
        <w:t>(ghi tên đơn vị)</w:t>
      </w:r>
    </w:p>
    <w:p w:rsidR="002B79B2" w:rsidRPr="005C3F77" w:rsidRDefault="002B79B2" w:rsidP="002B79B2">
      <w:pPr>
        <w:spacing w:line="360" w:lineRule="auto"/>
        <w:ind w:firstLine="720"/>
        <w:jc w:val="both"/>
        <w:rPr>
          <w:rFonts w:ascii="Times New Roman" w:hAnsi="Times New Roman"/>
          <w:color w:val="000000"/>
          <w:sz w:val="26"/>
          <w:szCs w:val="26"/>
        </w:rPr>
      </w:pPr>
      <w:r w:rsidRPr="005C3F77">
        <w:rPr>
          <w:rFonts w:ascii="Times New Roman" w:hAnsi="Times New Roman"/>
          <w:color w:val="000000"/>
          <w:sz w:val="26"/>
          <w:szCs w:val="26"/>
        </w:rPr>
        <w:t>Tôi đồng ý tham gia giảng dạy</w:t>
      </w:r>
      <w:r>
        <w:rPr>
          <w:rFonts w:ascii="Times New Roman" w:hAnsi="Times New Roman"/>
          <w:color w:val="000000"/>
          <w:sz w:val="26"/>
          <w:szCs w:val="26"/>
          <w:lang w:val="vi-VN"/>
        </w:rPr>
        <w:t xml:space="preserve"> học phần (tên học phần)/hướ</w:t>
      </w:r>
      <w:r w:rsidRPr="005C3F77">
        <w:rPr>
          <w:rFonts w:ascii="Times New Roman" w:hAnsi="Times New Roman"/>
          <w:color w:val="000000"/>
          <w:sz w:val="26"/>
          <w:szCs w:val="26"/>
        </w:rPr>
        <w:t>ng dẫn nghiên cứu</w:t>
      </w:r>
      <w:r>
        <w:rPr>
          <w:rFonts w:ascii="Times New Roman" w:hAnsi="Times New Roman"/>
          <w:color w:val="000000"/>
          <w:sz w:val="26"/>
          <w:szCs w:val="26"/>
          <w:lang w:val="vi-VN"/>
        </w:rPr>
        <w:t xml:space="preserve"> (nội dung..)/chủ trì mở ngành................</w:t>
      </w:r>
      <w:r w:rsidRPr="005C3F77">
        <w:rPr>
          <w:rFonts w:ascii="Times New Roman" w:hAnsi="Times New Roman"/>
          <w:color w:val="000000"/>
          <w:sz w:val="26"/>
          <w:szCs w:val="26"/>
        </w:rPr>
        <w:t>tại ………………………..(</w:t>
      </w:r>
      <w:r w:rsidRPr="005C3F77">
        <w:rPr>
          <w:rFonts w:ascii="Times New Roman" w:hAnsi="Times New Roman"/>
          <w:i/>
          <w:iCs/>
          <w:color w:val="000000"/>
          <w:sz w:val="26"/>
          <w:szCs w:val="26"/>
        </w:rPr>
        <w:t>ghi tên đơn vị)</w:t>
      </w:r>
    </w:p>
    <w:p w:rsidR="002B79B2" w:rsidRPr="005C3F77" w:rsidRDefault="002B79B2" w:rsidP="002B79B2">
      <w:pPr>
        <w:spacing w:line="360" w:lineRule="auto"/>
        <w:jc w:val="both"/>
        <w:rPr>
          <w:rFonts w:ascii="Times New Roman" w:hAnsi="Times New Roman"/>
          <w:color w:val="000000"/>
          <w:sz w:val="26"/>
          <w:szCs w:val="26"/>
        </w:rPr>
      </w:pPr>
    </w:p>
    <w:p w:rsidR="002B79B2" w:rsidRPr="005C3F77" w:rsidRDefault="002B79B2" w:rsidP="002B79B2">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ab/>
        <w:t>Tôi xin trân trọng cảm ơn!</w:t>
      </w:r>
    </w:p>
    <w:tbl>
      <w:tblPr>
        <w:tblW w:w="9464" w:type="dxa"/>
        <w:tblBorders>
          <w:insideH w:val="single" w:sz="4" w:space="0" w:color="auto"/>
        </w:tblBorders>
        <w:tblLayout w:type="fixed"/>
        <w:tblLook w:val="01E0" w:firstRow="1" w:lastRow="1" w:firstColumn="1" w:lastColumn="1" w:noHBand="0" w:noVBand="0"/>
      </w:tblPr>
      <w:tblGrid>
        <w:gridCol w:w="5494"/>
        <w:gridCol w:w="3970"/>
      </w:tblGrid>
      <w:tr w:rsidR="002B79B2" w:rsidRPr="005C3F77" w:rsidTr="00626DD9">
        <w:tc>
          <w:tcPr>
            <w:tcW w:w="5494" w:type="dxa"/>
          </w:tcPr>
          <w:p w:rsidR="002B79B2" w:rsidRPr="005C3F77" w:rsidRDefault="002B79B2" w:rsidP="00137164">
            <w:pPr>
              <w:spacing w:line="360" w:lineRule="auto"/>
              <w:rPr>
                <w:rFonts w:ascii="Times New Roman" w:hAnsi="Times New Roman"/>
                <w:b/>
                <w:bCs/>
                <w:color w:val="000000"/>
                <w:sz w:val="22"/>
                <w:szCs w:val="22"/>
              </w:rPr>
            </w:pPr>
          </w:p>
          <w:p w:rsidR="002B79B2" w:rsidRPr="005C3F77" w:rsidRDefault="002B79B2" w:rsidP="00137164">
            <w:pPr>
              <w:spacing w:line="360" w:lineRule="auto"/>
              <w:rPr>
                <w:rFonts w:ascii="Times New Roman" w:hAnsi="Times New Roman"/>
                <w:b/>
                <w:bCs/>
                <w:color w:val="000000"/>
                <w:sz w:val="22"/>
                <w:szCs w:val="22"/>
              </w:rPr>
            </w:pPr>
            <w:r w:rsidRPr="005C3F77">
              <w:rPr>
                <w:rFonts w:ascii="Times New Roman" w:hAnsi="Times New Roman"/>
                <w:b/>
                <w:bCs/>
                <w:color w:val="000000"/>
                <w:sz w:val="22"/>
                <w:szCs w:val="22"/>
              </w:rPr>
              <w:t>Ý KIẾN CỦA CƠ QUAN CHỦ QUẢN</w:t>
            </w:r>
          </w:p>
          <w:p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Cơ quan:……..……(</w:t>
            </w:r>
            <w:r w:rsidRPr="005C3F77">
              <w:rPr>
                <w:rFonts w:ascii="Times New Roman" w:hAnsi="Times New Roman"/>
                <w:i/>
                <w:iCs/>
                <w:color w:val="000000"/>
                <w:sz w:val="26"/>
                <w:szCs w:val="26"/>
              </w:rPr>
              <w:t>ghi tên cơ quan chủ quản)</w:t>
            </w:r>
          </w:p>
          <w:p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Đồng ý cho: ………….…………</w:t>
            </w:r>
            <w:r w:rsidRPr="005C3F77">
              <w:rPr>
                <w:rFonts w:ascii="Times New Roman" w:hAnsi="Times New Roman"/>
                <w:i/>
                <w:iCs/>
                <w:color w:val="000000"/>
                <w:sz w:val="26"/>
                <w:szCs w:val="26"/>
              </w:rPr>
              <w:t>(ghi tên cán bộ)</w:t>
            </w:r>
            <w:r w:rsidRPr="005C3F77">
              <w:rPr>
                <w:rFonts w:ascii="Times New Roman" w:hAnsi="Times New Roman"/>
                <w:color w:val="000000"/>
                <w:sz w:val="26"/>
                <w:szCs w:val="26"/>
              </w:rPr>
              <w:t xml:space="preserve"> </w:t>
            </w:r>
          </w:p>
          <w:p w:rsidR="002B79B2" w:rsidRPr="005C3F77" w:rsidRDefault="002B79B2" w:rsidP="00137164">
            <w:pPr>
              <w:spacing w:line="360" w:lineRule="auto"/>
              <w:jc w:val="both"/>
              <w:rPr>
                <w:rFonts w:ascii="Times New Roman" w:hAnsi="Times New Roman"/>
                <w:color w:val="000000"/>
                <w:sz w:val="26"/>
                <w:szCs w:val="26"/>
              </w:rPr>
            </w:pPr>
            <w:r w:rsidRPr="005C3F77">
              <w:rPr>
                <w:rFonts w:ascii="Times New Roman" w:hAnsi="Times New Roman"/>
                <w:color w:val="000000"/>
                <w:sz w:val="26"/>
                <w:szCs w:val="26"/>
              </w:rPr>
              <w:t xml:space="preserve">tham gia </w:t>
            </w:r>
            <w:r>
              <w:rPr>
                <w:rFonts w:ascii="Times New Roman" w:hAnsi="Times New Roman"/>
                <w:color w:val="000000"/>
                <w:sz w:val="26"/>
                <w:szCs w:val="26"/>
                <w:lang w:val="vi-VN"/>
              </w:rPr>
              <w:t>chương trình đào tạo...(</w:t>
            </w:r>
            <w:r w:rsidRPr="00B916BE">
              <w:rPr>
                <w:rFonts w:ascii="Times New Roman" w:hAnsi="Times New Roman"/>
                <w:i/>
                <w:color w:val="000000"/>
                <w:sz w:val="26"/>
                <w:szCs w:val="26"/>
                <w:lang w:val="vi-VN"/>
              </w:rPr>
              <w:t>tên CTĐT, trình độ</w:t>
            </w:r>
            <w:r>
              <w:rPr>
                <w:rFonts w:ascii="Times New Roman" w:hAnsi="Times New Roman"/>
                <w:color w:val="000000"/>
                <w:sz w:val="26"/>
                <w:szCs w:val="26"/>
                <w:lang w:val="vi-VN"/>
              </w:rPr>
              <w:t>)...... tại .....(</w:t>
            </w:r>
            <w:r w:rsidRPr="00B916BE">
              <w:rPr>
                <w:rFonts w:ascii="Times New Roman" w:hAnsi="Times New Roman"/>
                <w:i/>
                <w:color w:val="000000"/>
                <w:sz w:val="26"/>
                <w:szCs w:val="26"/>
                <w:lang w:val="vi-VN"/>
              </w:rPr>
              <w:t>tên đơn vị</w:t>
            </w:r>
            <w:r>
              <w:rPr>
                <w:rFonts w:ascii="Times New Roman" w:hAnsi="Times New Roman"/>
                <w:color w:val="000000"/>
                <w:sz w:val="26"/>
                <w:szCs w:val="26"/>
                <w:lang w:val="vi-VN"/>
              </w:rPr>
              <w:t>)...với tư cách là.......(</w:t>
            </w:r>
            <w:r w:rsidRPr="00B916BE">
              <w:rPr>
                <w:rFonts w:ascii="Times New Roman" w:hAnsi="Times New Roman"/>
                <w:i/>
                <w:color w:val="000000"/>
                <w:sz w:val="26"/>
                <w:szCs w:val="26"/>
                <w:lang w:val="vi-VN"/>
              </w:rPr>
              <w:t>vai trò cán bộ trong CTĐT</w:t>
            </w:r>
            <w:r>
              <w:rPr>
                <w:rFonts w:ascii="Times New Roman" w:hAnsi="Times New Roman"/>
                <w:color w:val="000000"/>
                <w:sz w:val="26"/>
                <w:szCs w:val="26"/>
                <w:lang w:val="vi-VN"/>
              </w:rPr>
              <w:t xml:space="preserve">)  </w:t>
            </w:r>
            <w:r w:rsidRPr="005C3F77">
              <w:rPr>
                <w:rFonts w:ascii="Times New Roman" w:hAnsi="Times New Roman"/>
                <w:color w:val="000000"/>
                <w:sz w:val="26"/>
                <w:szCs w:val="26"/>
              </w:rPr>
              <w:t>trong thời gian từ ……………………. đến…………………………</w:t>
            </w:r>
          </w:p>
          <w:p w:rsidR="002B79B2" w:rsidRPr="005C3F77" w:rsidRDefault="002B79B2" w:rsidP="00137164">
            <w:pPr>
              <w:spacing w:line="360" w:lineRule="auto"/>
              <w:jc w:val="center"/>
              <w:rPr>
                <w:rFonts w:ascii="Times New Roman" w:hAnsi="Times New Roman"/>
                <w:b/>
                <w:bCs/>
                <w:color w:val="000000"/>
                <w:sz w:val="22"/>
                <w:szCs w:val="22"/>
              </w:rPr>
            </w:pPr>
            <w:r w:rsidRPr="005C3F77">
              <w:rPr>
                <w:rFonts w:ascii="Times New Roman" w:hAnsi="Times New Roman"/>
                <w:b/>
                <w:bCs/>
                <w:color w:val="000000"/>
                <w:sz w:val="22"/>
                <w:szCs w:val="22"/>
              </w:rPr>
              <w:t>THỦ TRƯỞNG CƠ QUAN</w:t>
            </w:r>
          </w:p>
          <w:p w:rsidR="002B79B2" w:rsidRPr="005C3F77" w:rsidRDefault="002B79B2" w:rsidP="00137164">
            <w:pPr>
              <w:spacing w:line="360" w:lineRule="auto"/>
              <w:jc w:val="center"/>
              <w:rPr>
                <w:rFonts w:ascii="Times New Roman" w:hAnsi="Times New Roman"/>
                <w:i/>
                <w:iCs/>
                <w:color w:val="000000"/>
                <w:sz w:val="26"/>
                <w:szCs w:val="26"/>
              </w:rPr>
            </w:pPr>
            <w:r w:rsidRPr="005C3F77">
              <w:rPr>
                <w:rFonts w:ascii="Times New Roman" w:hAnsi="Times New Roman"/>
                <w:i/>
                <w:iCs/>
                <w:color w:val="000000"/>
                <w:sz w:val="26"/>
                <w:szCs w:val="26"/>
              </w:rPr>
              <w:t>(Kí tên, đóng dấu)</w:t>
            </w:r>
          </w:p>
          <w:p w:rsidR="002B79B2" w:rsidRPr="005C3F77" w:rsidRDefault="002B79B2" w:rsidP="00137164">
            <w:pPr>
              <w:spacing w:line="360" w:lineRule="auto"/>
              <w:rPr>
                <w:rFonts w:ascii="Times New Roman" w:hAnsi="Times New Roman"/>
                <w:i/>
                <w:iCs/>
                <w:color w:val="000000"/>
                <w:sz w:val="26"/>
                <w:szCs w:val="26"/>
              </w:rPr>
            </w:pPr>
          </w:p>
        </w:tc>
        <w:tc>
          <w:tcPr>
            <w:tcW w:w="3970" w:type="dxa"/>
          </w:tcPr>
          <w:p w:rsidR="002B79B2" w:rsidRPr="005C3F77" w:rsidRDefault="002B79B2" w:rsidP="00137164">
            <w:pPr>
              <w:spacing w:line="360" w:lineRule="auto"/>
              <w:jc w:val="center"/>
              <w:rPr>
                <w:rFonts w:ascii="Times New Roman" w:hAnsi="Times New Roman"/>
                <w:b/>
                <w:bCs/>
                <w:color w:val="000000"/>
                <w:sz w:val="24"/>
                <w:szCs w:val="24"/>
              </w:rPr>
            </w:pPr>
          </w:p>
          <w:p w:rsidR="002B79B2" w:rsidRPr="005C3F77" w:rsidRDefault="002B79B2" w:rsidP="00137164">
            <w:pPr>
              <w:spacing w:line="360" w:lineRule="auto"/>
              <w:jc w:val="center"/>
              <w:rPr>
                <w:rFonts w:ascii="Times New Roman" w:hAnsi="Times New Roman"/>
                <w:b/>
                <w:bCs/>
                <w:color w:val="000000"/>
                <w:sz w:val="24"/>
                <w:szCs w:val="24"/>
              </w:rPr>
            </w:pPr>
            <w:r w:rsidRPr="005C3F77">
              <w:rPr>
                <w:rFonts w:ascii="Times New Roman" w:hAnsi="Times New Roman"/>
                <w:b/>
                <w:bCs/>
                <w:color w:val="000000"/>
                <w:sz w:val="24"/>
                <w:szCs w:val="24"/>
              </w:rPr>
              <w:t>KÍ TÊN</w:t>
            </w:r>
          </w:p>
          <w:p w:rsidR="002B79B2" w:rsidRPr="005C3F77" w:rsidRDefault="002B79B2" w:rsidP="00137164">
            <w:pPr>
              <w:spacing w:line="360" w:lineRule="auto"/>
              <w:jc w:val="center"/>
              <w:rPr>
                <w:rFonts w:ascii="Times New Roman" w:hAnsi="Times New Roman"/>
                <w:i/>
                <w:iCs/>
                <w:color w:val="000000"/>
                <w:sz w:val="26"/>
                <w:szCs w:val="26"/>
              </w:rPr>
            </w:pPr>
            <w:r w:rsidRPr="005C3F77">
              <w:rPr>
                <w:rFonts w:ascii="Times New Roman" w:hAnsi="Times New Roman"/>
                <w:i/>
                <w:iCs/>
                <w:color w:val="000000"/>
                <w:sz w:val="26"/>
                <w:szCs w:val="26"/>
              </w:rPr>
              <w:t>(Cán bộ kí và ghi rõ họ  tên)</w:t>
            </w:r>
          </w:p>
        </w:tc>
      </w:tr>
    </w:tbl>
    <w:p w:rsidR="00E72384" w:rsidRDefault="00E72384"/>
    <w:sectPr w:rsidR="00E72384" w:rsidSect="00626DD9">
      <w:footerReference w:type="default" r:id="rId10"/>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523" w:rsidRDefault="00F93523" w:rsidP="00626DD9">
      <w:r>
        <w:separator/>
      </w:r>
    </w:p>
  </w:endnote>
  <w:endnote w:type="continuationSeparator" w:id="0">
    <w:p w:rsidR="00F93523" w:rsidRDefault="00F93523" w:rsidP="0062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77956"/>
      <w:docPartObj>
        <w:docPartGallery w:val="Page Numbers (Bottom of Page)"/>
        <w:docPartUnique/>
      </w:docPartObj>
    </w:sdtPr>
    <w:sdtEndPr>
      <w:rPr>
        <w:noProof/>
      </w:rPr>
    </w:sdtEndPr>
    <w:sdtContent>
      <w:p w:rsidR="00626DD9" w:rsidRDefault="00626DD9">
        <w:pPr>
          <w:pStyle w:val="Footer"/>
          <w:jc w:val="center"/>
        </w:pPr>
        <w:r>
          <w:fldChar w:fldCharType="begin"/>
        </w:r>
        <w:r>
          <w:instrText xml:space="preserve"> PAGE   \* MERGEFORMAT </w:instrText>
        </w:r>
        <w:r>
          <w:fldChar w:fldCharType="separate"/>
        </w:r>
        <w:r w:rsidR="0054014E">
          <w:rPr>
            <w:noProof/>
          </w:rPr>
          <w:t>2</w:t>
        </w:r>
        <w:r>
          <w:rPr>
            <w:noProof/>
          </w:rPr>
          <w:fldChar w:fldCharType="end"/>
        </w:r>
      </w:p>
    </w:sdtContent>
  </w:sdt>
  <w:p w:rsidR="00626DD9" w:rsidRDefault="00626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523" w:rsidRDefault="00F93523" w:rsidP="00626DD9">
      <w:r>
        <w:separator/>
      </w:r>
    </w:p>
  </w:footnote>
  <w:footnote w:type="continuationSeparator" w:id="0">
    <w:p w:rsidR="00F93523" w:rsidRDefault="00F93523" w:rsidP="00626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2013483896">
    <w:abstractNumId w:val="0"/>
  </w:num>
  <w:num w:numId="2" w16cid:durableId="29996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52"/>
    <w:rsid w:val="002B79B2"/>
    <w:rsid w:val="0045306E"/>
    <w:rsid w:val="0054014E"/>
    <w:rsid w:val="00626DD9"/>
    <w:rsid w:val="007F2417"/>
    <w:rsid w:val="00A1401B"/>
    <w:rsid w:val="00AF15A8"/>
    <w:rsid w:val="00B63E52"/>
    <w:rsid w:val="00E72384"/>
    <w:rsid w:val="00F4323F"/>
    <w:rsid w:val="00F9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4099"/>
  <w15:docId w15:val="{2B596816-52B1-436D-BD85-A36CE1C2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B2"/>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B79B2"/>
    <w:rPr>
      <w:rFonts w:ascii=".VnTimeH" w:hAnsi=".VnTimeH"/>
      <w:b/>
      <w:sz w:val="24"/>
      <w:szCs w:val="20"/>
    </w:rPr>
  </w:style>
  <w:style w:type="character" w:customStyle="1" w:styleId="SubtitleChar">
    <w:name w:val="Subtitle Char"/>
    <w:basedOn w:val="DefaultParagraphFont"/>
    <w:link w:val="Subtitle"/>
    <w:rsid w:val="002B79B2"/>
    <w:rPr>
      <w:rFonts w:ascii=".VnTimeH" w:eastAsia="MS Mincho" w:hAnsi=".VnTimeH" w:cs="Times New Roman"/>
      <w:b/>
      <w:sz w:val="24"/>
      <w:szCs w:val="20"/>
    </w:rPr>
  </w:style>
  <w:style w:type="paragraph" w:styleId="Header">
    <w:name w:val="header"/>
    <w:basedOn w:val="Normal"/>
    <w:link w:val="HeaderChar"/>
    <w:uiPriority w:val="99"/>
    <w:unhideWhenUsed/>
    <w:rsid w:val="00626DD9"/>
    <w:pPr>
      <w:tabs>
        <w:tab w:val="center" w:pos="4680"/>
        <w:tab w:val="right" w:pos="9360"/>
      </w:tabs>
    </w:pPr>
  </w:style>
  <w:style w:type="character" w:customStyle="1" w:styleId="HeaderChar">
    <w:name w:val="Header Char"/>
    <w:basedOn w:val="DefaultParagraphFont"/>
    <w:link w:val="Header"/>
    <w:uiPriority w:val="99"/>
    <w:rsid w:val="00626DD9"/>
    <w:rPr>
      <w:rFonts w:ascii=".VnTime" w:eastAsia="MS Mincho" w:hAnsi=".VnTime" w:cs="Times New Roman"/>
      <w:sz w:val="28"/>
      <w:szCs w:val="28"/>
    </w:rPr>
  </w:style>
  <w:style w:type="paragraph" w:styleId="Footer">
    <w:name w:val="footer"/>
    <w:basedOn w:val="Normal"/>
    <w:link w:val="FooterChar"/>
    <w:uiPriority w:val="99"/>
    <w:unhideWhenUsed/>
    <w:rsid w:val="00626DD9"/>
    <w:pPr>
      <w:tabs>
        <w:tab w:val="center" w:pos="4680"/>
        <w:tab w:val="right" w:pos="9360"/>
      </w:tabs>
    </w:pPr>
  </w:style>
  <w:style w:type="character" w:customStyle="1" w:styleId="FooterChar">
    <w:name w:val="Footer Char"/>
    <w:basedOn w:val="DefaultParagraphFont"/>
    <w:link w:val="Footer"/>
    <w:uiPriority w:val="99"/>
    <w:rsid w:val="00626DD9"/>
    <w:rPr>
      <w:rFonts w:ascii=".VnTime" w:eastAsia="MS Mincho" w:hAnsi=".VnTime" w:cs="Times New Roman"/>
      <w:sz w:val="28"/>
      <w:szCs w:val="28"/>
    </w:rPr>
  </w:style>
  <w:style w:type="character" w:styleId="Hyperlink">
    <w:name w:val="Hyperlink"/>
    <w:uiPriority w:val="99"/>
    <w:rsid w:val="007F241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236/jss.2022.1013031" TargetMode="External"/><Relationship Id="rId3" Type="http://schemas.openxmlformats.org/officeDocument/2006/relationships/settings" Target="settings.xml"/><Relationship Id="rId7" Type="http://schemas.openxmlformats.org/officeDocument/2006/relationships/hyperlink" Target="https://journals.sagepub.com/doi/10.1177/026666692211305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https://doi.org/10.32508/stdjelm.v6i4.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Tung Son</dc:creator>
  <cp:keywords/>
  <dc:description/>
  <cp:lastModifiedBy>Tung Son Le</cp:lastModifiedBy>
  <cp:revision>2</cp:revision>
  <dcterms:created xsi:type="dcterms:W3CDTF">2023-06-01T04:06:00Z</dcterms:created>
  <dcterms:modified xsi:type="dcterms:W3CDTF">2023-06-01T04:06:00Z</dcterms:modified>
</cp:coreProperties>
</file>